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9BAA2" w14:textId="2738E80A" w:rsidR="00B13865" w:rsidRDefault="00B13865">
      <w:pPr>
        <w:jc w:val="both"/>
        <w:rPr>
          <w:noProof/>
        </w:rPr>
      </w:pPr>
    </w:p>
    <w:p w14:paraId="58B16BA2" w14:textId="38568B40" w:rsidR="007F251C" w:rsidRDefault="00000000">
      <w:pPr>
        <w:jc w:val="both"/>
      </w:pPr>
      <w:r>
        <w:rPr>
          <w:rFonts w:ascii="Amasis MT Pro Black" w:hAnsi="Amasis MT Pro Black"/>
          <w:noProof/>
        </w:rPr>
        <w:pict w14:anchorId="34133B83">
          <v:shapetype id="_x0000_t202" coordsize="21600,21600" o:spt="202" path="m,l,21600r21600,l21600,xe">
            <v:stroke joinstyle="miter"/>
            <v:path gradientshapeok="t" o:connecttype="rect"/>
          </v:shapetype>
          <v:shape id="_x0000_s1033" type="#_x0000_t202" style="position:absolute;left:0;text-align:left;margin-left:213.75pt;margin-top:6.95pt;width:128.95pt;height:87.95pt;z-index:3;mso-wrap-style:none" filled="f" stroked="f">
            <v:textbox style="mso-next-textbox:#_x0000_s1033">
              <w:txbxContent>
                <w:p w14:paraId="61C61BCA" w14:textId="44F992CE" w:rsidR="00326385" w:rsidRDefault="00000000">
                  <w:r>
                    <w:rPr>
                      <w:noProof/>
                    </w:rPr>
                    <w:pict w14:anchorId="50E08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75pt;height:81.75pt;visibility:visible;mso-wrap-style:square">
                        <v:imagedata r:id="rId7" o:title=""/>
                      </v:shape>
                    </w:pict>
                  </w:r>
                </w:p>
              </w:txbxContent>
            </v:textbox>
          </v:shape>
        </w:pict>
      </w:r>
      <w:r>
        <w:rPr>
          <w:noProof/>
        </w:rPr>
        <w:pict w14:anchorId="216174A8">
          <v:shape id="Text Box 2" o:spid="_x0000_s1031" type="#_x0000_t202" style="position:absolute;left:0;text-align:left;margin-left:343.5pt;margin-top:10.7pt;width:195pt;height:89.2pt;z-index:1;visibility:visible;mso-wrap-distance-left:9pt;mso-wrap-distance-top:3.6pt;mso-wrap-distance-right:9pt;mso-wrap-distance-bottom:3.6pt;mso-position-horizontal-relative:text;mso-position-vertical-relative:text;mso-width-relative:margin;mso-height-relative:margin;v-text-anchor:top" filled="f" stroked="f">
            <v:textbox style="mso-next-textbox:#Text Box 2">
              <w:txbxContent>
                <w:p w14:paraId="51612D94" w14:textId="422B1381" w:rsidR="007F251C" w:rsidRPr="007F251C" w:rsidRDefault="007F251C" w:rsidP="007F251C">
                  <w:pPr>
                    <w:jc w:val="right"/>
                    <w:rPr>
                      <w:rFonts w:ascii="Amasis MT Pro Black" w:hAnsi="Amasis MT Pro Black"/>
                    </w:rPr>
                  </w:pPr>
                  <w:r w:rsidRPr="007F251C">
                    <w:rPr>
                      <w:rFonts w:ascii="Amasis MT Pro Black" w:hAnsi="Amasis MT Pro Black"/>
                    </w:rPr>
                    <w:t>Kazi Khan, MD</w:t>
                  </w:r>
                </w:p>
                <w:p w14:paraId="63C80B60" w14:textId="4F38139F" w:rsidR="007F251C" w:rsidRPr="007F251C" w:rsidRDefault="007F251C" w:rsidP="007F251C">
                  <w:pPr>
                    <w:jc w:val="right"/>
                    <w:rPr>
                      <w:rFonts w:ascii="Amasis MT Pro Black" w:hAnsi="Amasis MT Pro Black"/>
                    </w:rPr>
                  </w:pPr>
                  <w:r w:rsidRPr="007F251C">
                    <w:rPr>
                      <w:rFonts w:ascii="Amasis MT Pro Black" w:hAnsi="Amasis MT Pro Black"/>
                    </w:rPr>
                    <w:t>Muhammad Hanif, MD</w:t>
                  </w:r>
                </w:p>
                <w:p w14:paraId="3271643E" w14:textId="23F1666A" w:rsidR="007F251C" w:rsidRPr="007F251C" w:rsidRDefault="007F251C" w:rsidP="007F251C">
                  <w:pPr>
                    <w:jc w:val="right"/>
                    <w:rPr>
                      <w:rFonts w:ascii="Amasis MT Pro Black" w:hAnsi="Amasis MT Pro Black"/>
                    </w:rPr>
                  </w:pPr>
                  <w:r w:rsidRPr="007F251C">
                    <w:rPr>
                      <w:rFonts w:ascii="Amasis MT Pro Black" w:hAnsi="Amasis MT Pro Black"/>
                    </w:rPr>
                    <w:t>Himani Pulivarthi, MD</w:t>
                  </w:r>
                </w:p>
                <w:p w14:paraId="3ECE9D9B" w14:textId="7C19B565" w:rsidR="007F251C" w:rsidRPr="007F251C" w:rsidRDefault="007F251C" w:rsidP="007F251C">
                  <w:pPr>
                    <w:jc w:val="right"/>
                    <w:rPr>
                      <w:rFonts w:ascii="Amasis MT Pro Black" w:hAnsi="Amasis MT Pro Black"/>
                    </w:rPr>
                  </w:pPr>
                  <w:r w:rsidRPr="007F251C">
                    <w:rPr>
                      <w:rFonts w:ascii="Amasis MT Pro Black" w:hAnsi="Amasis MT Pro Black"/>
                    </w:rPr>
                    <w:t>Ali Arif, MD</w:t>
                  </w:r>
                </w:p>
                <w:p w14:paraId="1899AAA0" w14:textId="10635B20" w:rsidR="007F251C" w:rsidRPr="007F251C" w:rsidRDefault="007F251C" w:rsidP="007F251C">
                  <w:pPr>
                    <w:jc w:val="right"/>
                    <w:rPr>
                      <w:rFonts w:ascii="Amasis MT Pro Black" w:hAnsi="Amasis MT Pro Black"/>
                    </w:rPr>
                  </w:pPr>
                  <w:r w:rsidRPr="007F251C">
                    <w:rPr>
                      <w:rFonts w:ascii="Amasis MT Pro Black" w:hAnsi="Amasis MT Pro Black"/>
                    </w:rPr>
                    <w:t>Carrie Sterling, CRNP</w:t>
                  </w:r>
                </w:p>
              </w:txbxContent>
            </v:textbox>
            <w10:wrap type="square"/>
          </v:shape>
        </w:pict>
      </w:r>
    </w:p>
    <w:p w14:paraId="732C601C" w14:textId="3B4099BC" w:rsidR="007F251C" w:rsidRPr="007F251C" w:rsidRDefault="007F251C" w:rsidP="007F251C">
      <w:pPr>
        <w:rPr>
          <w:rFonts w:ascii="Amasis MT Pro Black" w:hAnsi="Amasis MT Pro Black"/>
        </w:rPr>
      </w:pPr>
      <w:r w:rsidRPr="007F251C">
        <w:rPr>
          <w:rFonts w:ascii="Amasis MT Pro Black" w:hAnsi="Amasis MT Pro Black"/>
        </w:rPr>
        <w:t>Peninsula Nephrology Associates</w:t>
      </w:r>
      <w:r>
        <w:rPr>
          <w:rFonts w:ascii="Amasis MT Pro Black" w:hAnsi="Amasis MT Pro Black"/>
        </w:rPr>
        <w:t xml:space="preserve">         </w:t>
      </w:r>
    </w:p>
    <w:p w14:paraId="18191AEE" w14:textId="7E420FDB" w:rsidR="007F251C" w:rsidRPr="007F251C" w:rsidRDefault="007F251C" w:rsidP="007F251C">
      <w:pPr>
        <w:rPr>
          <w:rFonts w:ascii="Amasis MT Pro Black" w:hAnsi="Amasis MT Pro Black"/>
        </w:rPr>
      </w:pPr>
      <w:r w:rsidRPr="007F251C">
        <w:rPr>
          <w:rFonts w:ascii="Amasis MT Pro Black" w:hAnsi="Amasis MT Pro Black"/>
        </w:rPr>
        <w:t>1821 Sweetbay Drive</w:t>
      </w:r>
    </w:p>
    <w:p w14:paraId="27C5E7B9" w14:textId="6663276C" w:rsidR="007F251C" w:rsidRPr="007F251C" w:rsidRDefault="007F251C" w:rsidP="007F251C">
      <w:pPr>
        <w:rPr>
          <w:rFonts w:ascii="Amasis MT Pro Black" w:hAnsi="Amasis MT Pro Black"/>
        </w:rPr>
      </w:pPr>
      <w:r w:rsidRPr="007F251C">
        <w:rPr>
          <w:rFonts w:ascii="Amasis MT Pro Black" w:hAnsi="Amasis MT Pro Black"/>
        </w:rPr>
        <w:t>Suite 1</w:t>
      </w:r>
    </w:p>
    <w:p w14:paraId="4DD3876C" w14:textId="38AA6008" w:rsidR="007F251C" w:rsidRPr="007F251C" w:rsidRDefault="007F251C" w:rsidP="007F251C">
      <w:pPr>
        <w:rPr>
          <w:rFonts w:ascii="Amasis MT Pro Black" w:hAnsi="Amasis MT Pro Black"/>
        </w:rPr>
      </w:pPr>
      <w:r w:rsidRPr="007F251C">
        <w:rPr>
          <w:rFonts w:ascii="Amasis MT Pro Black" w:hAnsi="Amasis MT Pro Black"/>
        </w:rPr>
        <w:t>Salisbury, MD 21804</w:t>
      </w:r>
    </w:p>
    <w:p w14:paraId="101619DE" w14:textId="0E28B52C" w:rsidR="007F251C" w:rsidRPr="007F251C" w:rsidRDefault="007F251C" w:rsidP="007F251C">
      <w:pPr>
        <w:rPr>
          <w:rFonts w:ascii="Amasis MT Pro Black" w:hAnsi="Amasis MT Pro Black"/>
        </w:rPr>
      </w:pPr>
      <w:r w:rsidRPr="007F251C">
        <w:rPr>
          <w:rFonts w:ascii="Amasis MT Pro Black" w:hAnsi="Amasis MT Pro Black"/>
        </w:rPr>
        <w:t>410-546-4427</w:t>
      </w:r>
    </w:p>
    <w:p w14:paraId="415A2785" w14:textId="14E38BD8" w:rsidR="007F251C" w:rsidRPr="007F251C" w:rsidRDefault="007F251C" w:rsidP="007F251C">
      <w:pPr>
        <w:rPr>
          <w:rFonts w:ascii="Amasis MT Pro Black" w:hAnsi="Amasis MT Pro Black"/>
        </w:rPr>
      </w:pPr>
      <w:r w:rsidRPr="007F251C">
        <w:rPr>
          <w:rFonts w:ascii="Amasis MT Pro Black" w:hAnsi="Amasis MT Pro Black"/>
        </w:rPr>
        <w:t>Fax 410-546-2096</w:t>
      </w:r>
    </w:p>
    <w:p w14:paraId="4B25385E" w14:textId="77777777" w:rsidR="007F251C" w:rsidRDefault="007F251C" w:rsidP="007F251C"/>
    <w:p w14:paraId="5789C14D" w14:textId="77777777" w:rsidR="00B13865" w:rsidRDefault="00B13865">
      <w:pPr>
        <w:pStyle w:val="Heading3"/>
        <w:pBdr>
          <w:top w:val="single" w:sz="4" w:space="1" w:color="auto"/>
          <w:bottom w:val="single" w:sz="4" w:space="1" w:color="auto"/>
        </w:pBdr>
        <w:rPr>
          <w:rFonts w:ascii="Times New Roman" w:hAnsi="Times New Roman" w:cs="Times New Roman"/>
        </w:rPr>
      </w:pPr>
      <w:r>
        <w:rPr>
          <w:rFonts w:ascii="Times New Roman" w:hAnsi="Times New Roman" w:cs="Times New Roman"/>
        </w:rPr>
        <w:t>NOTICE OF PRIVACY PRACTICES</w:t>
      </w:r>
    </w:p>
    <w:p w14:paraId="5AC988E7" w14:textId="77777777" w:rsidR="00B13865" w:rsidRDefault="00B13865">
      <w:pPr>
        <w:jc w:val="center"/>
      </w:pPr>
    </w:p>
    <w:p w14:paraId="0095EF45" w14:textId="77777777" w:rsidR="00B13865" w:rsidRDefault="00B13865">
      <w:pPr>
        <w:jc w:val="both"/>
        <w:rPr>
          <w:rFonts w:ascii="Arial Narrow" w:hAnsi="Arial Narrow"/>
          <w:sz w:val="20"/>
        </w:rPr>
      </w:pPr>
      <w:r>
        <w:rPr>
          <w:rFonts w:ascii="Arial Narrow" w:hAnsi="Arial Narrow"/>
          <w:sz w:val="20"/>
        </w:rPr>
        <w:t>This notice describes how medical information about you may be used and disclosed and how you can get access to this information.  Please review it carefully.</w:t>
      </w:r>
    </w:p>
    <w:p w14:paraId="1308EC62" w14:textId="77777777" w:rsidR="00B13865" w:rsidRDefault="00B13865">
      <w:pPr>
        <w:jc w:val="both"/>
        <w:rPr>
          <w:rFonts w:ascii="Arial Narrow" w:hAnsi="Arial Narrow"/>
          <w:sz w:val="20"/>
        </w:rPr>
      </w:pPr>
    </w:p>
    <w:p w14:paraId="58611590" w14:textId="620992EF" w:rsidR="00B13865" w:rsidRPr="007F251C" w:rsidRDefault="00B13865">
      <w:pPr>
        <w:jc w:val="both"/>
        <w:rPr>
          <w:rFonts w:ascii="Arial Narrow" w:hAnsi="Arial Narrow"/>
          <w:b/>
          <w:bCs w:val="0"/>
          <w:sz w:val="20"/>
        </w:rPr>
      </w:pPr>
      <w:r>
        <w:rPr>
          <w:rFonts w:ascii="Arial Narrow" w:hAnsi="Arial Narrow"/>
          <w:sz w:val="20"/>
        </w:rPr>
        <w:t>If you have any questions about this Notice, please contact our Pr</w:t>
      </w:r>
      <w:r w:rsidR="008764AB">
        <w:rPr>
          <w:rFonts w:ascii="Arial Narrow" w:hAnsi="Arial Narrow"/>
          <w:sz w:val="20"/>
        </w:rPr>
        <w:t xml:space="preserve">ivacy Contact who is:  </w:t>
      </w:r>
      <w:r w:rsidR="007F251C" w:rsidRPr="007F251C">
        <w:rPr>
          <w:rFonts w:ascii="Arial Narrow" w:hAnsi="Arial Narrow"/>
          <w:b/>
          <w:bCs w:val="0"/>
          <w:sz w:val="20"/>
        </w:rPr>
        <w:t>Tasia Powers 410-546-4427 ext 103</w:t>
      </w:r>
    </w:p>
    <w:p w14:paraId="1F850FDE" w14:textId="77777777" w:rsidR="00B13865" w:rsidRPr="007F251C" w:rsidRDefault="00B13865">
      <w:pPr>
        <w:jc w:val="both"/>
        <w:rPr>
          <w:rFonts w:ascii="Arial Narrow" w:hAnsi="Arial Narrow"/>
          <w:b/>
          <w:bCs w:val="0"/>
          <w:sz w:val="20"/>
        </w:rPr>
      </w:pPr>
    </w:p>
    <w:p w14:paraId="4EBE6BA6" w14:textId="77777777" w:rsidR="00B13865" w:rsidRDefault="00B13865">
      <w:pPr>
        <w:jc w:val="both"/>
        <w:rPr>
          <w:rFonts w:ascii="Arial Narrow" w:hAnsi="Arial Narrow"/>
          <w:sz w:val="20"/>
        </w:rPr>
      </w:pPr>
      <w:r>
        <w:rPr>
          <w:rFonts w:ascii="Arial Narrow" w:hAnsi="Arial Narrow"/>
          <w:sz w:val="20"/>
        </w:rPr>
        <w:t>This notice of Privacy Practices describes how we may use and disclose your protected health information to carry out treatment, payment or health care operations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or condition and related health care services.</w:t>
      </w:r>
    </w:p>
    <w:p w14:paraId="7A349B63" w14:textId="77777777" w:rsidR="00B13865" w:rsidRDefault="00B13865">
      <w:pPr>
        <w:jc w:val="both"/>
        <w:rPr>
          <w:rFonts w:ascii="Arial Narrow" w:hAnsi="Arial Narrow"/>
          <w:sz w:val="20"/>
        </w:rPr>
      </w:pPr>
    </w:p>
    <w:p w14:paraId="4F3A2E3C" w14:textId="77777777" w:rsidR="00B13865" w:rsidRDefault="00B13865">
      <w:pPr>
        <w:jc w:val="both"/>
        <w:rPr>
          <w:rFonts w:ascii="Arial Narrow" w:hAnsi="Arial Narrow"/>
          <w:sz w:val="20"/>
        </w:rPr>
      </w:pPr>
      <w:r>
        <w:rPr>
          <w:rFonts w:ascii="Arial Narrow" w:hAnsi="Arial Narrow"/>
          <w:sz w:val="20"/>
        </w:rPr>
        <w:t>We are required to abide by the terms of this Notice of Privacy Practices.  We may change the terms or our notice, at any time.   The new notice will be effective for all protected health information that we maintain at that time.  Upon your request, we will provide you with any revised Notice of Privacy Practices by calling the office and requesting that a revised copy be sent to you in the mail or asking for one at the time of your next appointment.</w:t>
      </w:r>
    </w:p>
    <w:p w14:paraId="060C84A6" w14:textId="77777777" w:rsidR="00B13865" w:rsidRDefault="00B13865">
      <w:pPr>
        <w:jc w:val="both"/>
        <w:rPr>
          <w:rFonts w:ascii="Arial Narrow" w:hAnsi="Arial Narrow"/>
          <w:b/>
          <w:bCs w:val="0"/>
          <w:sz w:val="20"/>
        </w:rPr>
      </w:pPr>
    </w:p>
    <w:p w14:paraId="29498768" w14:textId="77777777" w:rsidR="00B13865" w:rsidRDefault="00B13865">
      <w:pPr>
        <w:jc w:val="both"/>
        <w:rPr>
          <w:rFonts w:ascii="Arial Narrow" w:hAnsi="Arial Narrow"/>
          <w:b/>
          <w:bCs w:val="0"/>
          <w:sz w:val="20"/>
          <w:u w:val="words"/>
        </w:rPr>
      </w:pPr>
      <w:r>
        <w:rPr>
          <w:rFonts w:ascii="Arial Narrow" w:hAnsi="Arial Narrow"/>
          <w:b/>
          <w:bCs w:val="0"/>
          <w:sz w:val="20"/>
        </w:rPr>
        <w:t>1.</w:t>
      </w:r>
      <w:r>
        <w:rPr>
          <w:rFonts w:ascii="Arial Narrow" w:hAnsi="Arial Narrow"/>
          <w:b/>
          <w:bCs w:val="0"/>
          <w:sz w:val="20"/>
          <w:u w:val="words"/>
        </w:rPr>
        <w:tab/>
        <w:t>Uses and Disclosures of Protected Health Information</w:t>
      </w:r>
    </w:p>
    <w:p w14:paraId="04DC75FB" w14:textId="77777777" w:rsidR="00B13865" w:rsidRDefault="00B13865">
      <w:pPr>
        <w:jc w:val="both"/>
        <w:rPr>
          <w:rFonts w:ascii="Arial Narrow" w:hAnsi="Arial Narrow"/>
          <w:b/>
          <w:bCs w:val="0"/>
          <w:sz w:val="20"/>
        </w:rPr>
      </w:pPr>
    </w:p>
    <w:p w14:paraId="18A6BF74" w14:textId="77777777" w:rsidR="00B13865" w:rsidRDefault="00B13865">
      <w:pPr>
        <w:jc w:val="both"/>
        <w:rPr>
          <w:rFonts w:ascii="Arial Narrow" w:hAnsi="Arial Narrow"/>
          <w:b/>
          <w:bCs w:val="0"/>
          <w:sz w:val="20"/>
        </w:rPr>
      </w:pPr>
      <w:r>
        <w:rPr>
          <w:rFonts w:ascii="Arial Narrow" w:hAnsi="Arial Narrow"/>
          <w:b/>
          <w:bCs w:val="0"/>
          <w:sz w:val="20"/>
        </w:rPr>
        <w:t>Uses and Disclosures of Protected Health Information Based Upon Your Written Consent</w:t>
      </w:r>
    </w:p>
    <w:p w14:paraId="500B917E" w14:textId="77777777" w:rsidR="00B13865" w:rsidRDefault="00B13865">
      <w:pPr>
        <w:jc w:val="both"/>
        <w:rPr>
          <w:rFonts w:ascii="Arial Narrow" w:hAnsi="Arial Narrow"/>
          <w:sz w:val="20"/>
        </w:rPr>
      </w:pPr>
    </w:p>
    <w:p w14:paraId="66D96C22" w14:textId="6883EACF" w:rsidR="00B13865" w:rsidRDefault="00B13865">
      <w:pPr>
        <w:jc w:val="both"/>
        <w:rPr>
          <w:rFonts w:ascii="Arial Narrow" w:hAnsi="Arial Narrow"/>
          <w:sz w:val="20"/>
        </w:rPr>
      </w:pPr>
      <w:r>
        <w:rPr>
          <w:rFonts w:ascii="Arial Narrow" w:hAnsi="Arial Narrow"/>
          <w:sz w:val="20"/>
        </w:rPr>
        <w:t xml:space="preserve">You will be asked by your physician to sign a consent form.  Once you have consented to use and disclosure of your protected health information for treatment, payment and health care operations by signing the consent form, your physician will use or disclose your protected health information as described in this Section 1.  Your protected health information may be used and disclosed by your physician, our office staff and others outside of our office that are involved in your care and treatment for the purpose of providing health care services to you.  Your protected health information may also be </w:t>
      </w:r>
      <w:r w:rsidR="007F251C">
        <w:rPr>
          <w:rFonts w:ascii="Arial Narrow" w:hAnsi="Arial Narrow"/>
          <w:sz w:val="20"/>
        </w:rPr>
        <w:t>used</w:t>
      </w:r>
      <w:r>
        <w:rPr>
          <w:rFonts w:ascii="Arial Narrow" w:hAnsi="Arial Narrow"/>
          <w:sz w:val="20"/>
        </w:rPr>
        <w:t xml:space="preserve"> and disclosed to pay your health care bills and to support the operation of the physician’s practice.</w:t>
      </w:r>
    </w:p>
    <w:p w14:paraId="3E163AA1" w14:textId="77777777" w:rsidR="00B13865" w:rsidRDefault="00B13865">
      <w:pPr>
        <w:jc w:val="both"/>
        <w:rPr>
          <w:rFonts w:ascii="Arial Narrow" w:hAnsi="Arial Narrow"/>
          <w:sz w:val="20"/>
        </w:rPr>
      </w:pPr>
    </w:p>
    <w:p w14:paraId="75D40A00" w14:textId="6DBCACAE" w:rsidR="00B13865" w:rsidRDefault="00000000">
      <w:pPr>
        <w:jc w:val="both"/>
        <w:rPr>
          <w:rFonts w:ascii="Arial Narrow" w:hAnsi="Arial Narrow"/>
          <w:sz w:val="20"/>
        </w:rPr>
      </w:pPr>
      <w:r>
        <w:rPr>
          <w:rFonts w:ascii="Arial Narrow" w:hAnsi="Arial Narrow"/>
          <w:noProof/>
          <w:sz w:val="20"/>
        </w:rPr>
        <w:pict w14:anchorId="7A397BC7">
          <v:shape id="_x0000_s1032" type="#_x0000_t202" style="position:absolute;left:0;text-align:left;margin-left:408.75pt;margin-top:32.85pt;width:7.15pt;height:7.15pt;z-index:2">
            <v:textbox>
              <w:txbxContent>
                <w:p w14:paraId="0A4E8924" w14:textId="77777777" w:rsidR="00326385" w:rsidRDefault="00326385"/>
              </w:txbxContent>
            </v:textbox>
          </v:shape>
        </w:pict>
      </w:r>
      <w:r w:rsidR="007F251C">
        <w:rPr>
          <w:rFonts w:ascii="Arial Narrow" w:hAnsi="Arial Narrow"/>
          <w:sz w:val="20"/>
        </w:rPr>
        <w:t>The following</w:t>
      </w:r>
      <w:r w:rsidR="00B13865">
        <w:rPr>
          <w:rFonts w:ascii="Arial Narrow" w:hAnsi="Arial Narrow"/>
          <w:sz w:val="20"/>
        </w:rPr>
        <w:t xml:space="preserve"> are examples of the types of uses and disclosures of your protected health care information that the physician’s office is permitted to make once you have signed our consent form.  These examples are not meant to be exhaustive, bu</w:t>
      </w:r>
      <w:r w:rsidR="007F251C">
        <w:rPr>
          <w:rFonts w:ascii="Arial Narrow" w:hAnsi="Arial Narrow"/>
          <w:sz w:val="20"/>
        </w:rPr>
        <w:t>your consent</w:t>
      </w:r>
      <w:r w:rsidR="00B13865">
        <w:rPr>
          <w:rFonts w:ascii="Arial Narrow" w:hAnsi="Arial Narrow"/>
          <w:sz w:val="20"/>
        </w:rPr>
        <w:t>scribe the types of uses and disclosures that may be made by our office once you have provided consent.</w:t>
      </w:r>
    </w:p>
    <w:p w14:paraId="6290A832" w14:textId="77777777" w:rsidR="00B13865" w:rsidRDefault="00B13865">
      <w:pPr>
        <w:jc w:val="both"/>
        <w:rPr>
          <w:rFonts w:ascii="Arial Narrow" w:hAnsi="Arial Narrow"/>
          <w:sz w:val="20"/>
        </w:rPr>
      </w:pPr>
    </w:p>
    <w:p w14:paraId="62916C4A" w14:textId="77777777" w:rsidR="00B13865" w:rsidRDefault="00B13865">
      <w:pPr>
        <w:jc w:val="both"/>
        <w:rPr>
          <w:rFonts w:ascii="Arial Narrow" w:hAnsi="Arial Narrow"/>
          <w:sz w:val="20"/>
        </w:rPr>
      </w:pPr>
      <w:r>
        <w:rPr>
          <w:rFonts w:ascii="Arial Narrow" w:hAnsi="Arial Narrow"/>
          <w:b/>
          <w:bCs w:val="0"/>
          <w:sz w:val="20"/>
          <w:u w:val="words"/>
        </w:rPr>
        <w:t>Treatment:</w:t>
      </w:r>
      <w:r>
        <w:rPr>
          <w:rFonts w:ascii="Arial Narrow" w:hAnsi="Arial Narrow"/>
          <w:sz w:val="20"/>
        </w:rPr>
        <w:tab/>
        <w:t xml:space="preserve">We will use and disclose your protected health information to provide, coordinate, or manage your health care and any related services.  This includes the coordination or management of your health care with a third party that has already obtained your permission to have access to your protected health information.  For example, we would disclose your protected health information, as necessary, to a home health agency that provides care </w:t>
      </w:r>
      <w:proofErr w:type="gramStart"/>
      <w:r>
        <w:rPr>
          <w:rFonts w:ascii="Arial Narrow" w:hAnsi="Arial Narrow"/>
          <w:sz w:val="20"/>
        </w:rPr>
        <w:t>to</w:t>
      </w:r>
      <w:proofErr w:type="gramEnd"/>
      <w:r>
        <w:rPr>
          <w:rFonts w:ascii="Arial Narrow" w:hAnsi="Arial Narrow"/>
          <w:sz w:val="20"/>
        </w:rPr>
        <w:t xml:space="preserve"> you.  We will also disclose protected health information to other physicians who may be treating you when we have the necessary permission from you to disclose your protected health information.  For example, your protected health information may be provided to a physician to whom you have been referred to ensure that the physician has the necessary information to diagnose or treat you.</w:t>
      </w:r>
    </w:p>
    <w:p w14:paraId="7FF442D2" w14:textId="77777777" w:rsidR="00B13865" w:rsidRDefault="00B13865">
      <w:pPr>
        <w:jc w:val="both"/>
        <w:rPr>
          <w:rFonts w:ascii="Arial Narrow" w:hAnsi="Arial Narrow"/>
          <w:sz w:val="20"/>
        </w:rPr>
      </w:pPr>
    </w:p>
    <w:p w14:paraId="58B480BA" w14:textId="77777777" w:rsidR="00B13865" w:rsidRDefault="00B13865">
      <w:pPr>
        <w:jc w:val="both"/>
        <w:rPr>
          <w:rFonts w:ascii="Arial Narrow" w:hAnsi="Arial Narrow"/>
          <w:sz w:val="20"/>
        </w:rPr>
      </w:pPr>
      <w:r>
        <w:rPr>
          <w:rFonts w:ascii="Arial Narrow" w:hAnsi="Arial Narrow"/>
          <w:sz w:val="20"/>
        </w:rPr>
        <w:t xml:space="preserve">In addition, we may disclose your protected health information from time-to-time to another physician or health care provider (e.g., a specialist or laboratory) who, at the request of your physician, becomes involved in your care by </w:t>
      </w:r>
      <w:proofErr w:type="gramStart"/>
      <w:r>
        <w:rPr>
          <w:rFonts w:ascii="Arial Narrow" w:hAnsi="Arial Narrow"/>
          <w:sz w:val="20"/>
        </w:rPr>
        <w:t>providing assistance</w:t>
      </w:r>
      <w:proofErr w:type="gramEnd"/>
      <w:r>
        <w:rPr>
          <w:rFonts w:ascii="Arial Narrow" w:hAnsi="Arial Narrow"/>
          <w:sz w:val="20"/>
        </w:rPr>
        <w:t xml:space="preserve"> with your health care diagnosis or treatment to your physician.</w:t>
      </w:r>
    </w:p>
    <w:p w14:paraId="1FBB44F3" w14:textId="77777777" w:rsidR="00B13865" w:rsidRDefault="00B13865">
      <w:pPr>
        <w:jc w:val="both"/>
        <w:rPr>
          <w:rFonts w:ascii="Arial Narrow" w:hAnsi="Arial Narrow"/>
          <w:sz w:val="20"/>
        </w:rPr>
      </w:pPr>
    </w:p>
    <w:p w14:paraId="6E50EEE6" w14:textId="77777777" w:rsidR="00B13865" w:rsidRDefault="00B13865">
      <w:pPr>
        <w:jc w:val="both"/>
        <w:rPr>
          <w:rFonts w:ascii="Arial Narrow" w:hAnsi="Arial Narrow"/>
          <w:sz w:val="20"/>
        </w:rPr>
      </w:pPr>
      <w:r>
        <w:rPr>
          <w:rFonts w:ascii="Arial Narrow" w:hAnsi="Arial Narrow"/>
          <w:b/>
          <w:bCs w:val="0"/>
          <w:sz w:val="20"/>
          <w:u w:val="words"/>
        </w:rPr>
        <w:t>Payment:</w:t>
      </w:r>
      <w:r>
        <w:rPr>
          <w:rFonts w:ascii="Arial Narrow" w:hAnsi="Arial Narrow"/>
          <w:sz w:val="20"/>
        </w:rPr>
        <w:tab/>
        <w:t xml:space="preserve">Your protected health information will be used, as needed, to obtain payment for your health care services.  This may include certain activities that your health insurance plan may undertake before it approves or pays for the health care </w:t>
      </w:r>
      <w:proofErr w:type="gramStart"/>
      <w:r>
        <w:rPr>
          <w:rFonts w:ascii="Arial Narrow" w:hAnsi="Arial Narrow"/>
          <w:sz w:val="20"/>
        </w:rPr>
        <w:t>services</w:t>
      </w:r>
      <w:proofErr w:type="gramEnd"/>
      <w:r>
        <w:rPr>
          <w:rFonts w:ascii="Arial Narrow" w:hAnsi="Arial Narrow"/>
          <w:sz w:val="20"/>
        </w:rPr>
        <w:t xml:space="preserve"> we recommend for you such as; making a determination of eligibility or coverage for insurance benefits, reviewing services provided to you for medical necessity, and undertaking utilization review activities.  For example, obtaining approval for a hospital stay may require that your relevant protected health information be disclosed to the health plan to obtain approval for the hospital admission.</w:t>
      </w:r>
    </w:p>
    <w:p w14:paraId="31E9D87B" w14:textId="77777777" w:rsidR="00B13865" w:rsidRDefault="00B13865">
      <w:pPr>
        <w:jc w:val="both"/>
        <w:rPr>
          <w:rFonts w:ascii="Arial Narrow" w:hAnsi="Arial Narrow"/>
          <w:sz w:val="20"/>
        </w:rPr>
      </w:pPr>
    </w:p>
    <w:p w14:paraId="7322A1F3" w14:textId="3B09AA24" w:rsidR="00B13865" w:rsidRDefault="00B13865">
      <w:pPr>
        <w:jc w:val="both"/>
        <w:rPr>
          <w:rFonts w:ascii="Arial Narrow" w:hAnsi="Arial Narrow"/>
          <w:sz w:val="20"/>
        </w:rPr>
      </w:pPr>
      <w:r>
        <w:rPr>
          <w:rFonts w:ascii="Arial Narrow" w:hAnsi="Arial Narrow"/>
          <w:b/>
          <w:bCs w:val="0"/>
          <w:sz w:val="20"/>
          <w:u w:val="words"/>
        </w:rPr>
        <w:lastRenderedPageBreak/>
        <w:t>Healthcare Operations:</w:t>
      </w:r>
      <w:r>
        <w:rPr>
          <w:rFonts w:ascii="Arial Narrow" w:hAnsi="Arial Narrow"/>
          <w:sz w:val="20"/>
        </w:rPr>
        <w:tab/>
        <w:t xml:space="preserve">We may use or disclose, </w:t>
      </w:r>
      <w:r w:rsidR="007A416F">
        <w:rPr>
          <w:rFonts w:ascii="Arial Narrow" w:hAnsi="Arial Narrow"/>
          <w:sz w:val="20"/>
        </w:rPr>
        <w:t>as needed</w:t>
      </w:r>
      <w:r>
        <w:rPr>
          <w:rFonts w:ascii="Arial Narrow" w:hAnsi="Arial Narrow"/>
          <w:sz w:val="20"/>
        </w:rPr>
        <w:t xml:space="preserve">, your protected health information </w:t>
      </w:r>
      <w:proofErr w:type="gramStart"/>
      <w:r>
        <w:rPr>
          <w:rFonts w:ascii="Arial Narrow" w:hAnsi="Arial Narrow"/>
          <w:sz w:val="20"/>
        </w:rPr>
        <w:t>in order to</w:t>
      </w:r>
      <w:proofErr w:type="gramEnd"/>
      <w:r>
        <w:rPr>
          <w:rFonts w:ascii="Arial Narrow" w:hAnsi="Arial Narrow"/>
          <w:sz w:val="20"/>
        </w:rPr>
        <w:t xml:space="preserve"> support the business activities of your physician’s practice.  These activities include, but are not limited to, quality assessment activities, employee review activities, training of medical students, licensing, marketing and fundraising activities, and conducting or arranging for other business activities.</w:t>
      </w:r>
    </w:p>
    <w:p w14:paraId="12ABDB1F" w14:textId="77777777" w:rsidR="00B13865" w:rsidRDefault="00B13865">
      <w:pPr>
        <w:jc w:val="both"/>
        <w:rPr>
          <w:rFonts w:ascii="Arial Narrow" w:hAnsi="Arial Narrow"/>
          <w:sz w:val="20"/>
        </w:rPr>
      </w:pPr>
    </w:p>
    <w:p w14:paraId="6601E0D8" w14:textId="77777777" w:rsidR="00B13865" w:rsidRDefault="00B13865">
      <w:pPr>
        <w:jc w:val="both"/>
        <w:rPr>
          <w:rFonts w:ascii="Arial Narrow" w:hAnsi="Arial Narrow"/>
          <w:sz w:val="20"/>
        </w:rPr>
      </w:pPr>
      <w:r>
        <w:rPr>
          <w:rFonts w:ascii="Arial Narrow" w:hAnsi="Arial Narrow"/>
          <w:sz w:val="20"/>
        </w:rPr>
        <w:t>For example, we may disclose your protected health information to medical school students that see patients at our office.  In addition, we may use a sign-in sheet at the registration desk where you will be asked to sign your name and indicate your physician.  We may also call you by name in the waiting room when your physician is ready to see you.  We may use or disclose your protected health information, as necessary, to contact you to remind you of your appointment.</w:t>
      </w:r>
    </w:p>
    <w:p w14:paraId="711B9B3A" w14:textId="77777777" w:rsidR="00B13865" w:rsidRDefault="00B13865">
      <w:pPr>
        <w:jc w:val="both"/>
        <w:rPr>
          <w:rFonts w:ascii="Arial Narrow" w:hAnsi="Arial Narrow"/>
          <w:sz w:val="20"/>
        </w:rPr>
      </w:pPr>
    </w:p>
    <w:p w14:paraId="4B1EFB54" w14:textId="77777777" w:rsidR="00B13865" w:rsidRDefault="00B13865">
      <w:pPr>
        <w:jc w:val="both"/>
        <w:rPr>
          <w:rFonts w:ascii="Arial Narrow" w:hAnsi="Arial Narrow"/>
          <w:sz w:val="20"/>
        </w:rPr>
      </w:pPr>
      <w:r>
        <w:rPr>
          <w:rFonts w:ascii="Arial Narrow" w:hAnsi="Arial Narrow"/>
          <w:sz w:val="20"/>
        </w:rPr>
        <w:t>We will share your protected health information with third party “business associates” that perform various activities (e.g., billing, transcription services) for the practice.  Whenever an arrangement between our office and a business associate involves the use or disclosure of your protected health information, we will have a written contract that contains terms that will protect the privacy of your protected health information.</w:t>
      </w:r>
    </w:p>
    <w:p w14:paraId="7E9C97B5" w14:textId="77777777" w:rsidR="00B13865" w:rsidRDefault="00B13865">
      <w:pPr>
        <w:jc w:val="both"/>
        <w:rPr>
          <w:rFonts w:ascii="Arial Narrow" w:hAnsi="Arial Narrow"/>
          <w:sz w:val="20"/>
        </w:rPr>
      </w:pPr>
    </w:p>
    <w:p w14:paraId="587504EC" w14:textId="77777777" w:rsidR="00B13865" w:rsidRDefault="00B13865">
      <w:pPr>
        <w:jc w:val="both"/>
        <w:rPr>
          <w:rFonts w:ascii="Arial Narrow" w:hAnsi="Arial Narrow"/>
          <w:sz w:val="20"/>
        </w:rPr>
      </w:pPr>
      <w:r>
        <w:rPr>
          <w:rFonts w:ascii="Arial Narrow" w:hAnsi="Arial Narrow"/>
          <w:sz w:val="20"/>
        </w:rPr>
        <w:t xml:space="preserve">We may use or disclose your protected health information, as necessary, to provide you with information about treatment alternative or other health-related benefits and services that </w:t>
      </w:r>
      <w:proofErr w:type="gramStart"/>
      <w:r>
        <w:rPr>
          <w:rFonts w:ascii="Arial Narrow" w:hAnsi="Arial Narrow"/>
          <w:sz w:val="20"/>
        </w:rPr>
        <w:t>my</w:t>
      </w:r>
      <w:proofErr w:type="gramEnd"/>
      <w:r>
        <w:rPr>
          <w:rFonts w:ascii="Arial Narrow" w:hAnsi="Arial Narrow"/>
          <w:sz w:val="20"/>
        </w:rPr>
        <w:t xml:space="preserve"> be of interest to you.  We may also use and disclose your protected health information for other marketing activities.  For example, your name and address may be used to send you a newsletter about our practice and the services we offer.  We may also send you information about products or services that we believe may be beneficial to you.  You may contact our Privacy Contact, to request that these materials not be sent to you.</w:t>
      </w:r>
    </w:p>
    <w:p w14:paraId="1C4AA97A" w14:textId="77777777" w:rsidR="00B13865" w:rsidRDefault="00B13865">
      <w:pPr>
        <w:jc w:val="both"/>
        <w:rPr>
          <w:rFonts w:ascii="Arial Narrow" w:hAnsi="Arial Narrow"/>
          <w:sz w:val="20"/>
        </w:rPr>
      </w:pPr>
    </w:p>
    <w:p w14:paraId="77547BB1" w14:textId="77777777" w:rsidR="00B13865" w:rsidRDefault="00B13865">
      <w:pPr>
        <w:jc w:val="both"/>
        <w:rPr>
          <w:rFonts w:ascii="Arial Narrow" w:hAnsi="Arial Narrow"/>
          <w:sz w:val="20"/>
        </w:rPr>
      </w:pPr>
      <w:r>
        <w:rPr>
          <w:rFonts w:ascii="Arial Narrow" w:hAnsi="Arial Narrow"/>
          <w:sz w:val="20"/>
        </w:rPr>
        <w:t xml:space="preserve">We may use or disclose your demographic information and the dates that you received treatment from your physician, as necessary, </w:t>
      </w:r>
      <w:proofErr w:type="gramStart"/>
      <w:r>
        <w:rPr>
          <w:rFonts w:ascii="Arial Narrow" w:hAnsi="Arial Narrow"/>
          <w:sz w:val="20"/>
        </w:rPr>
        <w:t>in order to</w:t>
      </w:r>
      <w:proofErr w:type="gramEnd"/>
      <w:r>
        <w:rPr>
          <w:rFonts w:ascii="Arial Narrow" w:hAnsi="Arial Narrow"/>
          <w:sz w:val="20"/>
        </w:rPr>
        <w:t xml:space="preserve"> contact you for fundraising activities supported by our office.  If you do not want to receive these materials, please contact our Privacy Contact and request that these fundraising materials not be sent to you.</w:t>
      </w:r>
    </w:p>
    <w:p w14:paraId="7F1A355A" w14:textId="77777777" w:rsidR="00B13865" w:rsidRDefault="00B13865">
      <w:pPr>
        <w:jc w:val="both"/>
        <w:rPr>
          <w:rFonts w:ascii="Arial Narrow" w:hAnsi="Arial Narrow"/>
          <w:sz w:val="20"/>
        </w:rPr>
      </w:pPr>
    </w:p>
    <w:p w14:paraId="2B7DA7DF" w14:textId="77777777" w:rsidR="00B13865" w:rsidRDefault="00B13865">
      <w:pPr>
        <w:pStyle w:val="Heading1"/>
        <w:rPr>
          <w:rFonts w:ascii="Arial Narrow" w:hAnsi="Arial Narrow"/>
          <w:b/>
          <w:bCs w:val="0"/>
          <w:sz w:val="20"/>
          <w:u w:val="none"/>
        </w:rPr>
      </w:pPr>
      <w:r>
        <w:rPr>
          <w:rFonts w:ascii="Arial Narrow" w:hAnsi="Arial Narrow"/>
          <w:b/>
          <w:bCs w:val="0"/>
          <w:sz w:val="20"/>
          <w:u w:val="none"/>
        </w:rPr>
        <w:t>Uses and Disclosures of Protected Health Information Based upon Your Written Authorization</w:t>
      </w:r>
    </w:p>
    <w:p w14:paraId="0E9DD854" w14:textId="77777777" w:rsidR="00B13865" w:rsidRDefault="00B13865">
      <w:pPr>
        <w:jc w:val="both"/>
        <w:rPr>
          <w:rFonts w:ascii="Arial Narrow" w:hAnsi="Arial Narrow"/>
          <w:sz w:val="20"/>
        </w:rPr>
      </w:pPr>
    </w:p>
    <w:p w14:paraId="5880B879" w14:textId="77777777" w:rsidR="00B13865" w:rsidRDefault="00B13865">
      <w:pPr>
        <w:jc w:val="both"/>
        <w:rPr>
          <w:rFonts w:ascii="Arial Narrow" w:hAnsi="Arial Narrow"/>
          <w:sz w:val="20"/>
        </w:rPr>
      </w:pPr>
      <w:r>
        <w:rPr>
          <w:rFonts w:ascii="Arial Narrow" w:hAnsi="Arial Narrow"/>
          <w:sz w:val="20"/>
        </w:rPr>
        <w:t>Other uses and disclosures of your protected health information will be made only with your written authorization, unless otherwise permitted or required by law as described below.  You may revoke this authorization, at any time, in writing, except to the extent that your physician or the physician’s practice has taken an action in reliance on the use or disclosure indicated in the authorization.</w:t>
      </w:r>
    </w:p>
    <w:p w14:paraId="5D31EF5E" w14:textId="77777777" w:rsidR="00B13865" w:rsidRDefault="00B13865">
      <w:pPr>
        <w:jc w:val="both"/>
        <w:rPr>
          <w:rFonts w:ascii="Arial Narrow" w:hAnsi="Arial Narrow"/>
          <w:sz w:val="20"/>
        </w:rPr>
      </w:pPr>
    </w:p>
    <w:p w14:paraId="5FB8DB30" w14:textId="77777777" w:rsidR="00B13865" w:rsidRDefault="00B13865">
      <w:pPr>
        <w:pStyle w:val="BodyText"/>
        <w:rPr>
          <w:rFonts w:ascii="Arial Narrow" w:hAnsi="Arial Narrow"/>
          <w:sz w:val="20"/>
          <w:u w:val="none"/>
        </w:rPr>
      </w:pPr>
      <w:r>
        <w:rPr>
          <w:rFonts w:ascii="Arial Narrow" w:hAnsi="Arial Narrow"/>
          <w:sz w:val="20"/>
          <w:u w:val="none"/>
        </w:rPr>
        <w:t xml:space="preserve">Other Permitted and Required Uses and Disclosures That May Be Made With Your </w:t>
      </w:r>
      <w:proofErr w:type="gramStart"/>
      <w:r>
        <w:rPr>
          <w:rFonts w:ascii="Arial Narrow" w:hAnsi="Arial Narrow"/>
          <w:sz w:val="20"/>
          <w:u w:val="none"/>
        </w:rPr>
        <w:t>Consent,,</w:t>
      </w:r>
      <w:proofErr w:type="gramEnd"/>
      <w:r>
        <w:rPr>
          <w:rFonts w:ascii="Arial Narrow" w:hAnsi="Arial Narrow"/>
          <w:sz w:val="20"/>
          <w:u w:val="none"/>
        </w:rPr>
        <w:t xml:space="preserve"> Authorization or </w:t>
      </w:r>
      <w:smartTag w:uri="urn:schemas-microsoft-com:office:smarttags" w:element="place">
        <w:r>
          <w:rPr>
            <w:rFonts w:ascii="Arial Narrow" w:hAnsi="Arial Narrow"/>
            <w:sz w:val="20"/>
            <w:u w:val="none"/>
          </w:rPr>
          <w:t>Opportunity</w:t>
        </w:r>
      </w:smartTag>
      <w:r>
        <w:rPr>
          <w:rFonts w:ascii="Arial Narrow" w:hAnsi="Arial Narrow"/>
          <w:sz w:val="20"/>
          <w:u w:val="none"/>
        </w:rPr>
        <w:t xml:space="preserve"> to Object</w:t>
      </w:r>
    </w:p>
    <w:p w14:paraId="51BDABCF" w14:textId="77777777" w:rsidR="00B13865" w:rsidRDefault="00B13865">
      <w:pPr>
        <w:jc w:val="both"/>
        <w:rPr>
          <w:rFonts w:ascii="Arial Narrow" w:hAnsi="Arial Narrow"/>
          <w:sz w:val="20"/>
        </w:rPr>
      </w:pPr>
    </w:p>
    <w:p w14:paraId="74750933" w14:textId="77777777" w:rsidR="00B13865" w:rsidRDefault="00B13865">
      <w:pPr>
        <w:jc w:val="both"/>
        <w:rPr>
          <w:rFonts w:ascii="Arial Narrow" w:hAnsi="Arial Narrow"/>
          <w:sz w:val="20"/>
        </w:rPr>
      </w:pPr>
      <w:r>
        <w:rPr>
          <w:rFonts w:ascii="Arial Narrow" w:hAnsi="Arial Narrow"/>
          <w:sz w:val="20"/>
        </w:rPr>
        <w:t xml:space="preserve">We may use and disclose your protected health information in the following instances.  You </w:t>
      </w:r>
      <w:proofErr w:type="gramStart"/>
      <w:r>
        <w:rPr>
          <w:rFonts w:ascii="Arial Narrow" w:hAnsi="Arial Narrow"/>
          <w:sz w:val="20"/>
        </w:rPr>
        <w:t>have the opportunity to</w:t>
      </w:r>
      <w:proofErr w:type="gramEnd"/>
      <w:r>
        <w:rPr>
          <w:rFonts w:ascii="Arial Narrow" w:hAnsi="Arial Narrow"/>
          <w:sz w:val="20"/>
        </w:rPr>
        <w:t xml:space="preserve"> agree or object to the use or disclosure of all or part of your protected health information.  If you are not present or able to agree or object to the use or disclosure of the protected health information, then your physician may, using professional judgment, determine whether the disclosure is in your best interest.  In this case, only the protected health information that is relevant to your health care will be disclosed.</w:t>
      </w:r>
    </w:p>
    <w:p w14:paraId="48EEE409" w14:textId="77777777" w:rsidR="00B13865" w:rsidRDefault="00B13865">
      <w:pPr>
        <w:jc w:val="both"/>
        <w:rPr>
          <w:rFonts w:ascii="Arial Narrow" w:hAnsi="Arial Narrow"/>
          <w:sz w:val="20"/>
        </w:rPr>
      </w:pPr>
    </w:p>
    <w:p w14:paraId="0FAF0683" w14:textId="25815361" w:rsidR="00B13865" w:rsidRDefault="00B13865">
      <w:pPr>
        <w:jc w:val="both"/>
        <w:rPr>
          <w:rFonts w:ascii="Arial Narrow" w:hAnsi="Arial Narrow"/>
          <w:sz w:val="20"/>
        </w:rPr>
      </w:pPr>
      <w:r>
        <w:rPr>
          <w:rFonts w:ascii="Arial Narrow" w:hAnsi="Arial Narrow"/>
          <w:b/>
          <w:bCs w:val="0"/>
          <w:sz w:val="20"/>
          <w:u w:val="words"/>
        </w:rPr>
        <w:t>Facility Directories:</w:t>
      </w:r>
      <w:r>
        <w:rPr>
          <w:rFonts w:ascii="Arial Narrow" w:hAnsi="Arial Narrow"/>
          <w:sz w:val="20"/>
        </w:rPr>
        <w:tab/>
        <w:t xml:space="preserve">Unless you object, we will use and disclose in our facility directory your name, the location at which you are receiving care, your condition (in general terms), and your religious affiliation.  </w:t>
      </w:r>
      <w:proofErr w:type="gramStart"/>
      <w:r>
        <w:rPr>
          <w:rFonts w:ascii="Arial Narrow" w:hAnsi="Arial Narrow"/>
          <w:sz w:val="20"/>
        </w:rPr>
        <w:t>All of</w:t>
      </w:r>
      <w:proofErr w:type="gramEnd"/>
      <w:r>
        <w:rPr>
          <w:rFonts w:ascii="Arial Narrow" w:hAnsi="Arial Narrow"/>
          <w:sz w:val="20"/>
        </w:rPr>
        <w:t xml:space="preserve"> this information, except religious affiliation, will be disclosed to people that ask for you by name.  Members of the clergy will be told your religious affiliation.  [This section does not </w:t>
      </w:r>
      <w:r w:rsidR="00DD40F9">
        <w:rPr>
          <w:rFonts w:ascii="Arial Narrow" w:hAnsi="Arial Narrow"/>
          <w:sz w:val="20"/>
        </w:rPr>
        <w:t>apply</w:t>
      </w:r>
      <w:r>
        <w:rPr>
          <w:rFonts w:ascii="Arial Narrow" w:hAnsi="Arial Narrow"/>
          <w:sz w:val="20"/>
        </w:rPr>
        <w:t xml:space="preserve"> to our practice; will only be applicable to larger practices or those practices that operate facilities.]</w:t>
      </w:r>
    </w:p>
    <w:p w14:paraId="48998FE1" w14:textId="77777777" w:rsidR="00B13865" w:rsidRDefault="00B13865">
      <w:pPr>
        <w:jc w:val="both"/>
        <w:rPr>
          <w:rFonts w:ascii="Arial Narrow" w:hAnsi="Arial Narrow"/>
          <w:sz w:val="20"/>
        </w:rPr>
      </w:pPr>
    </w:p>
    <w:p w14:paraId="46317EBC" w14:textId="77777777" w:rsidR="00B13865" w:rsidRDefault="00B13865">
      <w:pPr>
        <w:jc w:val="both"/>
        <w:rPr>
          <w:rFonts w:ascii="Arial Narrow" w:hAnsi="Arial Narrow"/>
          <w:sz w:val="20"/>
        </w:rPr>
      </w:pPr>
      <w:r>
        <w:rPr>
          <w:rFonts w:ascii="Arial Narrow" w:hAnsi="Arial Narrow"/>
          <w:b/>
          <w:bCs w:val="0"/>
          <w:sz w:val="20"/>
          <w:u w:val="words"/>
        </w:rPr>
        <w:t>Others Involved in Your Healthcare</w:t>
      </w:r>
      <w:r>
        <w:rPr>
          <w:rFonts w:ascii="Arial Narrow" w:hAnsi="Arial Narrow"/>
          <w:b/>
          <w:bCs w:val="0"/>
          <w:sz w:val="20"/>
        </w:rPr>
        <w:t>:</w:t>
      </w:r>
      <w:r>
        <w:rPr>
          <w:rFonts w:ascii="Arial Narrow" w:hAnsi="Arial Narrow"/>
          <w:sz w:val="20"/>
        </w:rPr>
        <w:tab/>
        <w:t>Unless you object, we may disclose to a member of your family, a relative, a close friend or any other person you identify, your protected health information that directly relates to that person’s involvement in your health care.  If you are unable to agree or object to such a disclosure, we may disclose such information as necessary if we determine that it is in your best interest based on our professional judgment.  We may use or disclose protected health information to notify or assist in notifying a family member, personal representative or any other person that is responsible for your care of your location, general condition or death.  Finally, we may use or disclose your protected health information to an authorized public or private entity to assist in disaster relief efforts and to coordinate uses and disclosures to family or other individuals involved in your health care.</w:t>
      </w:r>
    </w:p>
    <w:p w14:paraId="73D7BD86" w14:textId="77777777" w:rsidR="00B13865" w:rsidRDefault="00B13865">
      <w:pPr>
        <w:jc w:val="both"/>
        <w:rPr>
          <w:rFonts w:ascii="Arial Narrow" w:hAnsi="Arial Narrow"/>
          <w:sz w:val="20"/>
        </w:rPr>
      </w:pPr>
    </w:p>
    <w:p w14:paraId="368EA59B" w14:textId="77777777" w:rsidR="00B13865" w:rsidRDefault="00B13865">
      <w:pPr>
        <w:jc w:val="both"/>
        <w:rPr>
          <w:rFonts w:ascii="Arial Narrow" w:hAnsi="Arial Narrow"/>
          <w:sz w:val="20"/>
        </w:rPr>
      </w:pPr>
      <w:r>
        <w:rPr>
          <w:rFonts w:ascii="Arial Narrow" w:hAnsi="Arial Narrow"/>
          <w:b/>
          <w:bCs w:val="0"/>
          <w:sz w:val="20"/>
          <w:u w:val="words"/>
        </w:rPr>
        <w:t>Emergencies:</w:t>
      </w:r>
      <w:r>
        <w:rPr>
          <w:rFonts w:ascii="Arial Narrow" w:hAnsi="Arial Narrow"/>
          <w:sz w:val="20"/>
        </w:rPr>
        <w:tab/>
        <w:t>We may use or disclose your protected health information in an emergency treatment situation.  If this happens, your physician shall try to obtain your consent as soon as reasonably practicable after the delivery of treatment.  If your physician or another physician in the practice is required by law to treat you and the physician has attempted to obtain your consent but is unable to obtain your consent, he or she may still use or disclose your protected health information to treat you.</w:t>
      </w:r>
    </w:p>
    <w:p w14:paraId="197402C1" w14:textId="77777777" w:rsidR="00B13865" w:rsidRDefault="00B13865">
      <w:pPr>
        <w:jc w:val="both"/>
        <w:rPr>
          <w:rFonts w:ascii="Arial Narrow" w:hAnsi="Arial Narrow"/>
          <w:sz w:val="20"/>
        </w:rPr>
      </w:pPr>
    </w:p>
    <w:p w14:paraId="129A589E" w14:textId="77777777" w:rsidR="00B13865" w:rsidRDefault="00B13865">
      <w:pPr>
        <w:jc w:val="both"/>
        <w:rPr>
          <w:rFonts w:ascii="Arial Narrow" w:hAnsi="Arial Narrow"/>
          <w:sz w:val="20"/>
        </w:rPr>
      </w:pPr>
      <w:r>
        <w:rPr>
          <w:rFonts w:ascii="Arial Narrow" w:hAnsi="Arial Narrow"/>
          <w:b/>
          <w:bCs w:val="0"/>
          <w:sz w:val="20"/>
          <w:u w:val="words"/>
        </w:rPr>
        <w:t>Communication Barriers</w:t>
      </w:r>
      <w:r>
        <w:rPr>
          <w:rFonts w:ascii="Arial Narrow" w:hAnsi="Arial Narrow"/>
          <w:sz w:val="20"/>
        </w:rPr>
        <w:t>:</w:t>
      </w:r>
      <w:r>
        <w:rPr>
          <w:rFonts w:ascii="Arial Narrow" w:hAnsi="Arial Narrow"/>
          <w:sz w:val="20"/>
        </w:rPr>
        <w:tab/>
        <w:t>We may use and disclose your protected health information if your physician or another physician in the practice attempts to obtain consent from you but is unable to do so due to substantial communication barriers and the physician determines, using professional judgment, that you intend to consent to use or disclosure under the circumstances.</w:t>
      </w:r>
    </w:p>
    <w:p w14:paraId="46466935" w14:textId="77777777" w:rsidR="00B13865" w:rsidRDefault="00B13865">
      <w:pPr>
        <w:jc w:val="both"/>
        <w:rPr>
          <w:rFonts w:ascii="Arial Narrow" w:hAnsi="Arial Narrow"/>
          <w:sz w:val="20"/>
        </w:rPr>
      </w:pPr>
    </w:p>
    <w:p w14:paraId="163EFEDB" w14:textId="77777777" w:rsidR="00B13865" w:rsidRDefault="00B13865">
      <w:pPr>
        <w:pStyle w:val="BodyText2"/>
        <w:rPr>
          <w:rFonts w:ascii="Arial Narrow" w:hAnsi="Arial Narrow"/>
          <w:sz w:val="20"/>
        </w:rPr>
      </w:pPr>
      <w:r>
        <w:rPr>
          <w:rFonts w:ascii="Arial Narrow" w:hAnsi="Arial Narrow"/>
          <w:sz w:val="20"/>
        </w:rPr>
        <w:t xml:space="preserve">Other Permitted and Required Uses and Disclosures That May Be Made Without Your Consent, Authorization or </w:t>
      </w:r>
      <w:smartTag w:uri="urn:schemas-microsoft-com:office:smarttags" w:element="place">
        <w:r>
          <w:rPr>
            <w:rFonts w:ascii="Arial Narrow" w:hAnsi="Arial Narrow"/>
            <w:sz w:val="20"/>
          </w:rPr>
          <w:t>Opportunity</w:t>
        </w:r>
      </w:smartTag>
      <w:r>
        <w:rPr>
          <w:rFonts w:ascii="Arial Narrow" w:hAnsi="Arial Narrow"/>
          <w:sz w:val="20"/>
        </w:rPr>
        <w:t xml:space="preserve"> to Object</w:t>
      </w:r>
    </w:p>
    <w:p w14:paraId="09C3E0EB" w14:textId="77777777" w:rsidR="00B13865" w:rsidRDefault="00B13865">
      <w:pPr>
        <w:jc w:val="both"/>
        <w:rPr>
          <w:rFonts w:ascii="Arial Narrow" w:hAnsi="Arial Narrow"/>
          <w:sz w:val="20"/>
        </w:rPr>
      </w:pPr>
    </w:p>
    <w:p w14:paraId="3A98442E" w14:textId="77777777" w:rsidR="00B13865" w:rsidRDefault="00B13865">
      <w:pPr>
        <w:jc w:val="both"/>
        <w:rPr>
          <w:rFonts w:ascii="Arial Narrow" w:hAnsi="Arial Narrow"/>
          <w:sz w:val="20"/>
        </w:rPr>
      </w:pPr>
      <w:r>
        <w:rPr>
          <w:rFonts w:ascii="Arial Narrow" w:hAnsi="Arial Narrow"/>
          <w:sz w:val="20"/>
        </w:rPr>
        <w:lastRenderedPageBreak/>
        <w:t>We may use or disclose your protected health information in the following situations without your consent or authorization.  These situations include:</w:t>
      </w:r>
    </w:p>
    <w:p w14:paraId="7E7C6403" w14:textId="77777777" w:rsidR="00B13865" w:rsidRDefault="00B13865">
      <w:pPr>
        <w:jc w:val="both"/>
        <w:rPr>
          <w:rFonts w:ascii="Arial Narrow" w:hAnsi="Arial Narrow"/>
          <w:sz w:val="20"/>
        </w:rPr>
      </w:pPr>
    </w:p>
    <w:p w14:paraId="0515B5FD" w14:textId="77777777" w:rsidR="00B13865" w:rsidRDefault="00B13865">
      <w:pPr>
        <w:jc w:val="both"/>
        <w:rPr>
          <w:rFonts w:ascii="Arial Narrow" w:hAnsi="Arial Narrow"/>
          <w:sz w:val="20"/>
        </w:rPr>
      </w:pPr>
      <w:r>
        <w:rPr>
          <w:rFonts w:ascii="Arial Narrow" w:hAnsi="Arial Narrow"/>
          <w:b/>
          <w:bCs w:val="0"/>
          <w:sz w:val="20"/>
          <w:u w:val="words"/>
        </w:rPr>
        <w:t>Required By Law</w:t>
      </w:r>
      <w:r>
        <w:rPr>
          <w:rFonts w:ascii="Arial Narrow" w:hAnsi="Arial Narrow"/>
          <w:sz w:val="20"/>
        </w:rPr>
        <w:t>:</w:t>
      </w:r>
      <w:r>
        <w:rPr>
          <w:rFonts w:ascii="Arial Narrow" w:hAnsi="Arial Narrow"/>
          <w:sz w:val="20"/>
        </w:rPr>
        <w:tab/>
        <w:t>We may use or disclose your protected health information to the extent that the use or disclosure is required by law.  The use or disclosure will be made in compliance with the law and will be limited to the relevant requirements of the law.  You will be notified, as required by law, of any such uses or disclosures.</w:t>
      </w:r>
    </w:p>
    <w:p w14:paraId="2CF357CB" w14:textId="77777777" w:rsidR="00B13865" w:rsidRDefault="00B13865">
      <w:pPr>
        <w:jc w:val="both"/>
        <w:rPr>
          <w:rFonts w:ascii="Arial Narrow" w:hAnsi="Arial Narrow"/>
          <w:sz w:val="20"/>
        </w:rPr>
      </w:pPr>
    </w:p>
    <w:p w14:paraId="0E7BD905" w14:textId="77777777" w:rsidR="00B13865" w:rsidRDefault="00B13865">
      <w:pPr>
        <w:jc w:val="both"/>
        <w:rPr>
          <w:rFonts w:ascii="Arial Narrow" w:hAnsi="Arial Narrow"/>
          <w:sz w:val="20"/>
        </w:rPr>
      </w:pPr>
      <w:r>
        <w:rPr>
          <w:rFonts w:ascii="Arial Narrow" w:hAnsi="Arial Narrow"/>
          <w:b/>
          <w:bCs w:val="0"/>
          <w:sz w:val="20"/>
          <w:u w:val="words"/>
        </w:rPr>
        <w:t>Public Health</w:t>
      </w:r>
      <w:r>
        <w:rPr>
          <w:rFonts w:ascii="Arial Narrow" w:hAnsi="Arial Narrow"/>
          <w:sz w:val="20"/>
        </w:rPr>
        <w:t>:</w:t>
      </w:r>
      <w:r>
        <w:rPr>
          <w:rFonts w:ascii="Arial Narrow" w:hAnsi="Arial Narrow"/>
          <w:sz w:val="20"/>
        </w:rPr>
        <w:tab/>
        <w:t>We may disclose your protected health information for public health activities and purposes to a public health authority that is permitted by law to collect or receive the information.  The disclosure will be made for the purpose of controlling disease, injury or disability.  We may also disclose your protected health information, if directed by the public health authority, to a foreign government agency that is collaborating with the public health authority.</w:t>
      </w:r>
    </w:p>
    <w:p w14:paraId="4041593A" w14:textId="77777777" w:rsidR="00B13865" w:rsidRDefault="00B13865">
      <w:pPr>
        <w:jc w:val="both"/>
        <w:rPr>
          <w:rFonts w:ascii="Arial Narrow" w:hAnsi="Arial Narrow"/>
          <w:sz w:val="20"/>
        </w:rPr>
      </w:pPr>
    </w:p>
    <w:p w14:paraId="2608D9B1" w14:textId="77777777" w:rsidR="00B13865" w:rsidRDefault="00B13865">
      <w:pPr>
        <w:jc w:val="both"/>
        <w:rPr>
          <w:rFonts w:ascii="Arial Narrow" w:hAnsi="Arial Narrow"/>
          <w:sz w:val="20"/>
        </w:rPr>
      </w:pPr>
      <w:r>
        <w:rPr>
          <w:rFonts w:ascii="Arial Narrow" w:hAnsi="Arial Narrow"/>
          <w:b/>
          <w:bCs w:val="0"/>
          <w:sz w:val="20"/>
          <w:u w:val="words"/>
        </w:rPr>
        <w:t>Communicable Diseases</w:t>
      </w:r>
      <w:r>
        <w:rPr>
          <w:rFonts w:ascii="Arial Narrow" w:hAnsi="Arial Narrow"/>
          <w:sz w:val="20"/>
        </w:rPr>
        <w:t>:</w:t>
      </w:r>
      <w:r>
        <w:rPr>
          <w:rFonts w:ascii="Arial Narrow" w:hAnsi="Arial Narrow"/>
          <w:sz w:val="20"/>
        </w:rPr>
        <w:tab/>
        <w:t>We may disclose your protected health information, if authorized by law, to a person who may have been exposed to a communicable disease or may otherwise be at risk of contracting or spreading the disease or condition.</w:t>
      </w:r>
    </w:p>
    <w:p w14:paraId="3C942A0D" w14:textId="77777777" w:rsidR="00B13865" w:rsidRDefault="00B13865">
      <w:pPr>
        <w:jc w:val="both"/>
        <w:rPr>
          <w:rFonts w:ascii="Arial Narrow" w:hAnsi="Arial Narrow"/>
          <w:sz w:val="20"/>
        </w:rPr>
      </w:pPr>
    </w:p>
    <w:p w14:paraId="1B1E0AE5" w14:textId="77777777" w:rsidR="00B13865" w:rsidRDefault="00B13865">
      <w:pPr>
        <w:jc w:val="both"/>
        <w:rPr>
          <w:rFonts w:ascii="Arial Narrow" w:hAnsi="Arial Narrow"/>
          <w:sz w:val="20"/>
        </w:rPr>
      </w:pPr>
      <w:r>
        <w:rPr>
          <w:rFonts w:ascii="Arial Narrow" w:hAnsi="Arial Narrow"/>
          <w:b/>
          <w:bCs w:val="0"/>
          <w:sz w:val="20"/>
          <w:u w:val="words"/>
        </w:rPr>
        <w:t>Health Oversight</w:t>
      </w:r>
      <w:r>
        <w:rPr>
          <w:rFonts w:ascii="Arial Narrow" w:hAnsi="Arial Narrow"/>
          <w:sz w:val="20"/>
        </w:rPr>
        <w:t>:</w:t>
      </w:r>
      <w:r>
        <w:rPr>
          <w:rFonts w:ascii="Arial Narrow" w:hAnsi="Arial Narrow"/>
          <w:sz w:val="20"/>
        </w:rPr>
        <w:tab/>
        <w:t>We may disclose protected health information to a health oversight agency for activities authorized by law, such as audits, investigations, and inspections.  Oversight agencies seeking this information include government agencies that oversee the health care system, government benefit programs, other government regulatory programs and civil rights laws.</w:t>
      </w:r>
    </w:p>
    <w:p w14:paraId="6A94A252" w14:textId="77777777" w:rsidR="00B13865" w:rsidRDefault="00B13865">
      <w:pPr>
        <w:jc w:val="both"/>
        <w:rPr>
          <w:rFonts w:ascii="Arial Narrow" w:hAnsi="Arial Narrow"/>
          <w:sz w:val="20"/>
        </w:rPr>
      </w:pPr>
    </w:p>
    <w:p w14:paraId="6324074B" w14:textId="77777777" w:rsidR="00B13865" w:rsidRDefault="00B13865">
      <w:pPr>
        <w:jc w:val="both"/>
        <w:rPr>
          <w:rFonts w:ascii="Arial Narrow" w:hAnsi="Arial Narrow"/>
          <w:sz w:val="20"/>
        </w:rPr>
      </w:pPr>
      <w:r>
        <w:rPr>
          <w:rFonts w:ascii="Arial Narrow" w:hAnsi="Arial Narrow"/>
          <w:b/>
          <w:bCs w:val="0"/>
          <w:sz w:val="20"/>
          <w:u w:val="words"/>
        </w:rPr>
        <w:t>Abuse or Neglect</w:t>
      </w:r>
      <w:r>
        <w:rPr>
          <w:rFonts w:ascii="Arial Narrow" w:hAnsi="Arial Narrow"/>
          <w:sz w:val="20"/>
        </w:rPr>
        <w:t>:</w:t>
      </w:r>
      <w:r>
        <w:rPr>
          <w:rFonts w:ascii="Arial Narrow" w:hAnsi="Arial Narrow"/>
          <w:sz w:val="20"/>
        </w:rPr>
        <w:tab/>
        <w:t>We may disclose your protected health information to a public health authority that is authorized by law to receive reports of child abuse or neglect.  In addition, we may disclose your protected health information if we believe that you have been a victim of abuse, neglect or domestic violence to the governmental entity or agency authorized to receive such information.  In this case, the disclosure will be made consistent with the requirements of applicable federal and state laws.</w:t>
      </w:r>
    </w:p>
    <w:p w14:paraId="7838AA79" w14:textId="77777777" w:rsidR="00B13865" w:rsidRDefault="00B13865">
      <w:pPr>
        <w:jc w:val="both"/>
        <w:rPr>
          <w:rFonts w:ascii="Arial Narrow" w:hAnsi="Arial Narrow"/>
          <w:sz w:val="20"/>
        </w:rPr>
      </w:pPr>
    </w:p>
    <w:p w14:paraId="30F0E92E" w14:textId="77777777" w:rsidR="00B13865" w:rsidRDefault="00B13865">
      <w:pPr>
        <w:jc w:val="both"/>
        <w:rPr>
          <w:rFonts w:ascii="Arial Narrow" w:hAnsi="Arial Narrow"/>
          <w:sz w:val="20"/>
        </w:rPr>
      </w:pPr>
      <w:r>
        <w:rPr>
          <w:rFonts w:ascii="Arial Narrow" w:hAnsi="Arial Narrow"/>
          <w:b/>
          <w:bCs w:val="0"/>
          <w:sz w:val="20"/>
          <w:u w:val="words"/>
        </w:rPr>
        <w:t>Food and Drug Administration</w:t>
      </w:r>
      <w:r>
        <w:rPr>
          <w:rFonts w:ascii="Arial Narrow" w:hAnsi="Arial Narrow"/>
          <w:sz w:val="20"/>
        </w:rPr>
        <w:t>:</w:t>
      </w:r>
      <w:r>
        <w:rPr>
          <w:rFonts w:ascii="Arial Narrow" w:hAnsi="Arial Narrow"/>
          <w:sz w:val="20"/>
        </w:rPr>
        <w:tab/>
        <w:t>We may disclose your protected health information to a person or company required by the Food and Drug Administration to report adverse events, product defects or problems, biologic product deviations, track products; to enable recalls; to make repairs or replacements, or to conduct post marketing surveillance, as required.</w:t>
      </w:r>
    </w:p>
    <w:p w14:paraId="252E620E" w14:textId="77777777" w:rsidR="00B13865" w:rsidRDefault="00B13865">
      <w:pPr>
        <w:jc w:val="both"/>
        <w:rPr>
          <w:rFonts w:ascii="Arial Narrow" w:hAnsi="Arial Narrow"/>
          <w:sz w:val="20"/>
        </w:rPr>
      </w:pPr>
    </w:p>
    <w:p w14:paraId="7F746C7A" w14:textId="77777777" w:rsidR="00B13865" w:rsidRDefault="00B13865">
      <w:pPr>
        <w:jc w:val="both"/>
        <w:rPr>
          <w:rFonts w:ascii="Arial Narrow" w:hAnsi="Arial Narrow"/>
          <w:sz w:val="20"/>
        </w:rPr>
      </w:pPr>
      <w:r>
        <w:rPr>
          <w:rFonts w:ascii="Arial Narrow" w:hAnsi="Arial Narrow"/>
          <w:b/>
          <w:bCs w:val="0"/>
          <w:sz w:val="20"/>
          <w:u w:val="words"/>
        </w:rPr>
        <w:t>Legal Proceedings</w:t>
      </w:r>
      <w:r>
        <w:rPr>
          <w:rFonts w:ascii="Arial Narrow" w:hAnsi="Arial Narrow"/>
          <w:sz w:val="20"/>
        </w:rPr>
        <w:t>:</w:t>
      </w:r>
      <w:r>
        <w:rPr>
          <w:rFonts w:ascii="Arial Narrow" w:hAnsi="Arial Narrow"/>
          <w:sz w:val="20"/>
        </w:rPr>
        <w:tab/>
        <w:t xml:space="preserve">We may disclose protected health information </w:t>
      </w:r>
      <w:proofErr w:type="gramStart"/>
      <w:r>
        <w:rPr>
          <w:rFonts w:ascii="Arial Narrow" w:hAnsi="Arial Narrow"/>
          <w:sz w:val="20"/>
        </w:rPr>
        <w:t>in the course of</w:t>
      </w:r>
      <w:proofErr w:type="gramEnd"/>
      <w:r>
        <w:rPr>
          <w:rFonts w:ascii="Arial Narrow" w:hAnsi="Arial Narrow"/>
          <w:sz w:val="20"/>
        </w:rPr>
        <w:t xml:space="preserve"> any judicial or administrative proceeding, in response to an order of a court or administrative tribunal (to the extent such disclosure is expressly authorized), in certain conditions in response to a subpoena, discovery request or other lawful process.</w:t>
      </w:r>
    </w:p>
    <w:p w14:paraId="307289C5" w14:textId="77777777" w:rsidR="00B13865" w:rsidRDefault="00B13865">
      <w:pPr>
        <w:jc w:val="both"/>
        <w:rPr>
          <w:rFonts w:ascii="Arial Narrow" w:hAnsi="Arial Narrow"/>
          <w:sz w:val="20"/>
        </w:rPr>
      </w:pPr>
    </w:p>
    <w:p w14:paraId="351C1160" w14:textId="77777777" w:rsidR="00B13865" w:rsidRDefault="00B13865">
      <w:pPr>
        <w:jc w:val="both"/>
        <w:rPr>
          <w:rFonts w:ascii="Arial Narrow" w:hAnsi="Arial Narrow"/>
          <w:sz w:val="20"/>
        </w:rPr>
      </w:pPr>
      <w:r>
        <w:rPr>
          <w:rFonts w:ascii="Arial Narrow" w:hAnsi="Arial Narrow"/>
          <w:b/>
          <w:bCs w:val="0"/>
          <w:sz w:val="20"/>
          <w:u w:val="words"/>
        </w:rPr>
        <w:t>Law Enforcement</w:t>
      </w:r>
      <w:r>
        <w:rPr>
          <w:rFonts w:ascii="Arial Narrow" w:hAnsi="Arial Narrow"/>
          <w:sz w:val="20"/>
        </w:rPr>
        <w:t>:</w:t>
      </w:r>
      <w:r>
        <w:rPr>
          <w:rFonts w:ascii="Arial Narrow" w:hAnsi="Arial Narrow"/>
          <w:sz w:val="20"/>
        </w:rPr>
        <w:tab/>
        <w:t>We may also disclose protected health information, so long as applicable legal requirements are met, for law enforcement purposes.  These law enforcement purposes include (1) legal processes and otherwise required by law, (2) limited information requests for identification and location purposes, (3) pertaining to victims of a crime, (4) suspicion that death has occurred as a result of criminal conduct, (5) in the event that a crime occurs on the premises of the practice, and (6) medical emergency (not on the Practice’s premises) and it is likely that a crime has occurred.</w:t>
      </w:r>
    </w:p>
    <w:p w14:paraId="10D35C4E" w14:textId="77777777" w:rsidR="00B13865" w:rsidRDefault="00B13865">
      <w:pPr>
        <w:jc w:val="both"/>
        <w:rPr>
          <w:rFonts w:ascii="Arial Narrow" w:hAnsi="Arial Narrow"/>
          <w:sz w:val="20"/>
        </w:rPr>
      </w:pPr>
    </w:p>
    <w:p w14:paraId="1788DA4E" w14:textId="77777777" w:rsidR="00B13865" w:rsidRDefault="00B13865">
      <w:pPr>
        <w:jc w:val="both"/>
        <w:rPr>
          <w:rFonts w:ascii="Arial Narrow" w:hAnsi="Arial Narrow"/>
          <w:sz w:val="20"/>
        </w:rPr>
      </w:pPr>
      <w:r>
        <w:rPr>
          <w:rFonts w:ascii="Arial Narrow" w:hAnsi="Arial Narrow"/>
          <w:b/>
          <w:bCs w:val="0"/>
          <w:sz w:val="20"/>
          <w:u w:val="words"/>
        </w:rPr>
        <w:t>Coroners, Funeral Directors, and Organ Donation</w:t>
      </w:r>
      <w:r>
        <w:rPr>
          <w:rFonts w:ascii="Arial Narrow" w:hAnsi="Arial Narrow"/>
          <w:sz w:val="20"/>
        </w:rPr>
        <w:t>:</w:t>
      </w:r>
      <w:r>
        <w:rPr>
          <w:rFonts w:ascii="Arial Narrow" w:hAnsi="Arial Narrow"/>
          <w:sz w:val="20"/>
        </w:rPr>
        <w:tab/>
        <w:t xml:space="preserve">We may disclose protected health information to a coroner or medical examiner for identification purposes, determining cause of death or for the coroner or medical examiner to perform other duties authorized by law.  We may also disclose protected health information to a funeral director, as authorized by law, </w:t>
      </w:r>
      <w:proofErr w:type="gramStart"/>
      <w:r>
        <w:rPr>
          <w:rFonts w:ascii="Arial Narrow" w:hAnsi="Arial Narrow"/>
          <w:sz w:val="20"/>
        </w:rPr>
        <w:t>in order to</w:t>
      </w:r>
      <w:proofErr w:type="gramEnd"/>
      <w:r>
        <w:rPr>
          <w:rFonts w:ascii="Arial Narrow" w:hAnsi="Arial Narrow"/>
          <w:sz w:val="20"/>
        </w:rPr>
        <w:t xml:space="preserve"> permit the funeral director to carry out their duties.  We may disclose such information in reasonable anticipation of death.  Protected health information may be used and disclosed for cadaveric organ, eye or tissue donation purposes.</w:t>
      </w:r>
    </w:p>
    <w:p w14:paraId="782B9E20" w14:textId="77777777" w:rsidR="00B13865" w:rsidRDefault="00B13865">
      <w:pPr>
        <w:jc w:val="both"/>
        <w:rPr>
          <w:rFonts w:ascii="Arial Narrow" w:hAnsi="Arial Narrow"/>
          <w:sz w:val="20"/>
        </w:rPr>
      </w:pPr>
    </w:p>
    <w:p w14:paraId="3C5E2FE1" w14:textId="77777777" w:rsidR="00B13865" w:rsidRDefault="00B13865">
      <w:pPr>
        <w:jc w:val="both"/>
        <w:rPr>
          <w:rFonts w:ascii="Arial Narrow" w:hAnsi="Arial Narrow"/>
          <w:sz w:val="20"/>
        </w:rPr>
      </w:pPr>
      <w:r>
        <w:rPr>
          <w:rFonts w:ascii="Arial Narrow" w:hAnsi="Arial Narrow"/>
          <w:b/>
          <w:bCs w:val="0"/>
          <w:sz w:val="20"/>
          <w:u w:val="words"/>
        </w:rPr>
        <w:t>Research</w:t>
      </w:r>
      <w:r>
        <w:rPr>
          <w:rFonts w:ascii="Arial Narrow" w:hAnsi="Arial Narrow"/>
          <w:sz w:val="20"/>
        </w:rPr>
        <w:t>:</w:t>
      </w:r>
      <w:r>
        <w:rPr>
          <w:rFonts w:ascii="Arial Narrow" w:hAnsi="Arial Narrow"/>
          <w:sz w:val="20"/>
        </w:rPr>
        <w:tab/>
        <w:t xml:space="preserve">We may disclose your protected health information to researchers when their research </w:t>
      </w:r>
      <w:proofErr w:type="gramStart"/>
      <w:r>
        <w:rPr>
          <w:rFonts w:ascii="Arial Narrow" w:hAnsi="Arial Narrow"/>
          <w:sz w:val="20"/>
        </w:rPr>
        <w:t>has  been</w:t>
      </w:r>
      <w:proofErr w:type="gramEnd"/>
      <w:r>
        <w:rPr>
          <w:rFonts w:ascii="Arial Narrow" w:hAnsi="Arial Narrow"/>
          <w:sz w:val="20"/>
        </w:rPr>
        <w:t xml:space="preserve"> approved by an institutional review board that has reviewed the research proposal and established protocols to ensure the privacy of your protected health information.</w:t>
      </w:r>
    </w:p>
    <w:p w14:paraId="045FA721" w14:textId="77777777" w:rsidR="00B13865" w:rsidRDefault="00B13865">
      <w:pPr>
        <w:jc w:val="both"/>
        <w:rPr>
          <w:rFonts w:ascii="Arial Narrow" w:hAnsi="Arial Narrow"/>
          <w:sz w:val="20"/>
        </w:rPr>
      </w:pPr>
    </w:p>
    <w:p w14:paraId="649B4F0A" w14:textId="77777777" w:rsidR="00B13865" w:rsidRDefault="00B13865">
      <w:pPr>
        <w:pStyle w:val="BodyText3"/>
        <w:rPr>
          <w:rFonts w:ascii="Arial Narrow" w:hAnsi="Arial Narrow"/>
          <w:sz w:val="20"/>
        </w:rPr>
      </w:pPr>
      <w:r>
        <w:rPr>
          <w:rFonts w:ascii="Arial Narrow" w:hAnsi="Arial Narrow"/>
          <w:b/>
          <w:bCs w:val="0"/>
          <w:sz w:val="20"/>
          <w:u w:val="words"/>
        </w:rPr>
        <w:t>Criminal Activity</w:t>
      </w:r>
      <w:r>
        <w:rPr>
          <w:rFonts w:ascii="Arial Narrow" w:hAnsi="Arial Narrow"/>
          <w:sz w:val="20"/>
        </w:rPr>
        <w:t>:</w:t>
      </w:r>
      <w:r>
        <w:rPr>
          <w:rFonts w:ascii="Arial Narrow" w:hAnsi="Arial Narrow"/>
          <w:sz w:val="20"/>
        </w:rPr>
        <w:tab/>
        <w:t>Consistent with applicable federal and state laws, we may disclose your protected health information, if we believe that the use or disclosure is necessary to prevent or lessen a serious and imminent threat to the health or safety of a person or the public.  We may also disclose protected health information if it is necessary for law enforcement authorities to identify or apprehend an individual.</w:t>
      </w:r>
    </w:p>
    <w:p w14:paraId="3534195C" w14:textId="77777777" w:rsidR="00B13865" w:rsidRDefault="00B13865">
      <w:pPr>
        <w:jc w:val="both"/>
        <w:rPr>
          <w:rFonts w:ascii="Arial Narrow" w:hAnsi="Arial Narrow"/>
          <w:sz w:val="20"/>
        </w:rPr>
      </w:pPr>
    </w:p>
    <w:p w14:paraId="2ABDB963" w14:textId="77777777" w:rsidR="00B13865" w:rsidRDefault="00B13865">
      <w:pPr>
        <w:jc w:val="both"/>
        <w:rPr>
          <w:rFonts w:ascii="Arial Narrow" w:hAnsi="Arial Narrow"/>
          <w:sz w:val="20"/>
        </w:rPr>
      </w:pPr>
      <w:r>
        <w:rPr>
          <w:rFonts w:ascii="Arial Narrow" w:hAnsi="Arial Narrow"/>
          <w:b/>
          <w:bCs w:val="0"/>
          <w:sz w:val="20"/>
          <w:u w:val="words"/>
        </w:rPr>
        <w:t>Military Activity and National Security</w:t>
      </w:r>
      <w:r>
        <w:rPr>
          <w:rFonts w:ascii="Arial Narrow" w:hAnsi="Arial Narrow"/>
          <w:sz w:val="20"/>
        </w:rPr>
        <w:t>:</w:t>
      </w:r>
      <w:r>
        <w:rPr>
          <w:rFonts w:ascii="Arial Narrow" w:hAnsi="Arial Narrow"/>
          <w:sz w:val="20"/>
        </w:rPr>
        <w:tab/>
        <w:t>When the appropriate conditions apply, we may use or disclose protected health information of individuals who are Armed Forces personnel (1) for activities deemed necessary by appropriate military command authorities; (2) for the purpose of a determination by the Department of Veterans Affairs of your eligibility for benefits, or (3) to foreign military authority if you are a member of that foreign military services.  We may also disclose your protected health information to authorized federal officials for conducting national security and intelligence activities, including for the provision of protective services to the President or others legally authorized.</w:t>
      </w:r>
    </w:p>
    <w:p w14:paraId="4B7DD212" w14:textId="77777777" w:rsidR="00B13865" w:rsidRDefault="00B13865">
      <w:pPr>
        <w:jc w:val="both"/>
        <w:rPr>
          <w:rFonts w:ascii="Arial Narrow" w:hAnsi="Arial Narrow"/>
          <w:sz w:val="20"/>
        </w:rPr>
      </w:pPr>
    </w:p>
    <w:p w14:paraId="34F0E4D7" w14:textId="77777777" w:rsidR="00B13865" w:rsidRDefault="00B13865">
      <w:pPr>
        <w:jc w:val="both"/>
        <w:rPr>
          <w:rFonts w:ascii="Arial Narrow" w:hAnsi="Arial Narrow"/>
          <w:sz w:val="20"/>
        </w:rPr>
      </w:pPr>
      <w:r>
        <w:rPr>
          <w:rFonts w:ascii="Arial Narrow" w:hAnsi="Arial Narrow"/>
          <w:b/>
          <w:bCs w:val="0"/>
          <w:sz w:val="20"/>
          <w:u w:val="words"/>
        </w:rPr>
        <w:t>Workers’ Compensation</w:t>
      </w:r>
      <w:r>
        <w:rPr>
          <w:rFonts w:ascii="Arial Narrow" w:hAnsi="Arial Narrow"/>
          <w:sz w:val="20"/>
        </w:rPr>
        <w:t xml:space="preserve">: </w:t>
      </w:r>
      <w:r>
        <w:rPr>
          <w:rFonts w:ascii="Arial Narrow" w:hAnsi="Arial Narrow"/>
          <w:sz w:val="20"/>
        </w:rPr>
        <w:tab/>
        <w:t xml:space="preserve">Your protected health information may be disclosed by us as authorized to comply with workers’ compensation laws and other similar </w:t>
      </w:r>
      <w:proofErr w:type="gramStart"/>
      <w:r>
        <w:rPr>
          <w:rFonts w:ascii="Arial Narrow" w:hAnsi="Arial Narrow"/>
          <w:sz w:val="20"/>
        </w:rPr>
        <w:t>legally-established</w:t>
      </w:r>
      <w:proofErr w:type="gramEnd"/>
      <w:r>
        <w:rPr>
          <w:rFonts w:ascii="Arial Narrow" w:hAnsi="Arial Narrow"/>
          <w:sz w:val="20"/>
        </w:rPr>
        <w:t xml:space="preserve"> programs.</w:t>
      </w:r>
    </w:p>
    <w:p w14:paraId="1887DFF4" w14:textId="77777777" w:rsidR="00B13865" w:rsidRDefault="00B13865">
      <w:pPr>
        <w:jc w:val="both"/>
        <w:rPr>
          <w:rFonts w:ascii="Arial Narrow" w:hAnsi="Arial Narrow"/>
          <w:sz w:val="20"/>
        </w:rPr>
      </w:pPr>
    </w:p>
    <w:p w14:paraId="2FA750EF" w14:textId="77777777" w:rsidR="00B13865" w:rsidRDefault="00B13865">
      <w:pPr>
        <w:jc w:val="both"/>
        <w:rPr>
          <w:rFonts w:ascii="Arial Narrow" w:hAnsi="Arial Narrow"/>
          <w:sz w:val="20"/>
        </w:rPr>
      </w:pPr>
      <w:r>
        <w:rPr>
          <w:rFonts w:ascii="Arial Narrow" w:hAnsi="Arial Narrow"/>
          <w:b/>
          <w:bCs w:val="0"/>
          <w:sz w:val="20"/>
        </w:rPr>
        <w:lastRenderedPageBreak/>
        <w:t>I</w:t>
      </w:r>
      <w:r>
        <w:rPr>
          <w:rFonts w:ascii="Arial Narrow" w:hAnsi="Arial Narrow"/>
          <w:b/>
          <w:bCs w:val="0"/>
          <w:sz w:val="20"/>
          <w:u w:val="words"/>
        </w:rPr>
        <w:t>nmates</w:t>
      </w:r>
      <w:r>
        <w:rPr>
          <w:rFonts w:ascii="Arial Narrow" w:hAnsi="Arial Narrow"/>
          <w:b/>
          <w:bCs w:val="0"/>
          <w:sz w:val="20"/>
        </w:rPr>
        <w:t>:</w:t>
      </w:r>
      <w:r>
        <w:rPr>
          <w:rFonts w:ascii="Arial Narrow" w:hAnsi="Arial Narrow"/>
          <w:sz w:val="20"/>
        </w:rPr>
        <w:tab/>
        <w:t xml:space="preserve">We may use or disclose your protected health information if you are an inmate of a correctional facility and your physician created or received your protected health information </w:t>
      </w:r>
      <w:proofErr w:type="gramStart"/>
      <w:r>
        <w:rPr>
          <w:rFonts w:ascii="Arial Narrow" w:hAnsi="Arial Narrow"/>
          <w:sz w:val="20"/>
        </w:rPr>
        <w:t>in the course of</w:t>
      </w:r>
      <w:proofErr w:type="gramEnd"/>
      <w:r>
        <w:rPr>
          <w:rFonts w:ascii="Arial Narrow" w:hAnsi="Arial Narrow"/>
          <w:sz w:val="20"/>
        </w:rPr>
        <w:t xml:space="preserve"> providing care to you.</w:t>
      </w:r>
    </w:p>
    <w:p w14:paraId="40D8AAA1" w14:textId="77777777" w:rsidR="00B13865" w:rsidRDefault="00B13865">
      <w:pPr>
        <w:jc w:val="both"/>
        <w:rPr>
          <w:rFonts w:ascii="Arial Narrow" w:hAnsi="Arial Narrow"/>
          <w:sz w:val="20"/>
        </w:rPr>
      </w:pPr>
    </w:p>
    <w:p w14:paraId="5316B91B" w14:textId="77777777" w:rsidR="00B13865" w:rsidRDefault="00B13865">
      <w:pPr>
        <w:jc w:val="both"/>
        <w:rPr>
          <w:rFonts w:ascii="Arial Narrow" w:hAnsi="Arial Narrow"/>
          <w:sz w:val="20"/>
        </w:rPr>
      </w:pPr>
      <w:r>
        <w:rPr>
          <w:rFonts w:ascii="Arial Narrow" w:hAnsi="Arial Narrow"/>
          <w:b/>
          <w:bCs w:val="0"/>
          <w:sz w:val="20"/>
          <w:u w:val="words"/>
        </w:rPr>
        <w:t>Required Uses and Disclosures</w:t>
      </w:r>
      <w:r>
        <w:rPr>
          <w:rFonts w:ascii="Arial Narrow" w:hAnsi="Arial Narrow"/>
          <w:sz w:val="20"/>
        </w:rPr>
        <w:t>:</w:t>
      </w:r>
      <w:r>
        <w:rPr>
          <w:rFonts w:ascii="Arial Narrow" w:hAnsi="Arial Narrow"/>
          <w:sz w:val="20"/>
        </w:rPr>
        <w:tab/>
        <w:t>Under the law, we must make disclosures to you and when required by the Secretary of the Department of Health and Human Services to investigate or determine our compliance with the requirements of Section 164.500 et. Seq.</w:t>
      </w:r>
    </w:p>
    <w:p w14:paraId="29C819C0" w14:textId="77777777" w:rsidR="00B13865" w:rsidRDefault="00B13865">
      <w:pPr>
        <w:jc w:val="both"/>
        <w:rPr>
          <w:rFonts w:ascii="Arial Narrow" w:hAnsi="Arial Narrow"/>
          <w:sz w:val="20"/>
        </w:rPr>
      </w:pPr>
    </w:p>
    <w:p w14:paraId="7C90A586" w14:textId="77777777" w:rsidR="00B13865" w:rsidRDefault="00B13865">
      <w:pPr>
        <w:jc w:val="both"/>
        <w:rPr>
          <w:rFonts w:ascii="Arial Narrow" w:hAnsi="Arial Narrow"/>
          <w:b/>
          <w:bCs w:val="0"/>
          <w:sz w:val="20"/>
        </w:rPr>
      </w:pPr>
      <w:r>
        <w:rPr>
          <w:rFonts w:ascii="Arial Narrow" w:hAnsi="Arial Narrow"/>
          <w:b/>
          <w:bCs w:val="0"/>
          <w:sz w:val="20"/>
        </w:rPr>
        <w:t>2.</w:t>
      </w:r>
      <w:r>
        <w:rPr>
          <w:rFonts w:ascii="Arial Narrow" w:hAnsi="Arial Narrow"/>
          <w:b/>
          <w:bCs w:val="0"/>
          <w:sz w:val="20"/>
        </w:rPr>
        <w:tab/>
      </w:r>
      <w:r>
        <w:rPr>
          <w:rFonts w:ascii="Arial Narrow" w:hAnsi="Arial Narrow"/>
          <w:b/>
          <w:bCs w:val="0"/>
          <w:sz w:val="20"/>
          <w:u w:val="words"/>
        </w:rPr>
        <w:t>Your Rights</w:t>
      </w:r>
    </w:p>
    <w:p w14:paraId="542B1085" w14:textId="77777777" w:rsidR="00B13865" w:rsidRDefault="00B13865">
      <w:pPr>
        <w:jc w:val="both"/>
        <w:rPr>
          <w:rFonts w:ascii="Arial Narrow" w:hAnsi="Arial Narrow"/>
          <w:sz w:val="20"/>
        </w:rPr>
      </w:pPr>
    </w:p>
    <w:p w14:paraId="1325AE7D" w14:textId="77777777" w:rsidR="00B13865" w:rsidRDefault="00B13865">
      <w:pPr>
        <w:jc w:val="both"/>
        <w:rPr>
          <w:rFonts w:ascii="Arial Narrow" w:hAnsi="Arial Narrow"/>
          <w:sz w:val="20"/>
        </w:rPr>
      </w:pPr>
      <w:r>
        <w:rPr>
          <w:rFonts w:ascii="Arial Narrow" w:hAnsi="Arial Narrow"/>
          <w:sz w:val="20"/>
        </w:rPr>
        <w:t>Following is a statement of your rights with respect to your protected health information and a brief description of how you may exercise these rights.</w:t>
      </w:r>
    </w:p>
    <w:p w14:paraId="27A3A1AA" w14:textId="77777777" w:rsidR="00B13865" w:rsidRDefault="00B13865">
      <w:pPr>
        <w:jc w:val="both"/>
        <w:rPr>
          <w:rFonts w:ascii="Arial Narrow" w:hAnsi="Arial Narrow"/>
          <w:sz w:val="20"/>
        </w:rPr>
      </w:pPr>
    </w:p>
    <w:p w14:paraId="4B7DCFB3" w14:textId="77777777" w:rsidR="00B13865" w:rsidRDefault="00B13865">
      <w:pPr>
        <w:jc w:val="both"/>
        <w:rPr>
          <w:rFonts w:ascii="Arial Narrow" w:hAnsi="Arial Narrow"/>
          <w:sz w:val="20"/>
        </w:rPr>
      </w:pPr>
      <w:r>
        <w:rPr>
          <w:rFonts w:ascii="Arial Narrow" w:hAnsi="Arial Narrow"/>
          <w:b/>
          <w:bCs w:val="0"/>
          <w:sz w:val="20"/>
          <w:u w:val="words"/>
        </w:rPr>
        <w:t>You have the right to inspect and copy your protected health information</w:t>
      </w:r>
      <w:r>
        <w:rPr>
          <w:rFonts w:ascii="Arial Narrow" w:hAnsi="Arial Narrow"/>
          <w:b/>
          <w:bCs w:val="0"/>
          <w:sz w:val="20"/>
        </w:rPr>
        <w:t>.</w:t>
      </w:r>
      <w:r>
        <w:rPr>
          <w:rFonts w:ascii="Arial Narrow" w:hAnsi="Arial Narrow"/>
          <w:sz w:val="20"/>
        </w:rPr>
        <w:t xml:space="preserve">  This means you may inspect and obtain a copy of protected health information about you that is contained in a designated record set for as long as we maintain the protected health information.  A “designated record set” contains medical and billing records and any other records that your physician and the practice </w:t>
      </w:r>
      <w:proofErr w:type="gramStart"/>
      <w:r>
        <w:rPr>
          <w:rFonts w:ascii="Arial Narrow" w:hAnsi="Arial Narrow"/>
          <w:sz w:val="20"/>
        </w:rPr>
        <w:t>uses</w:t>
      </w:r>
      <w:proofErr w:type="gramEnd"/>
      <w:r>
        <w:rPr>
          <w:rFonts w:ascii="Arial Narrow" w:hAnsi="Arial Narrow"/>
          <w:sz w:val="20"/>
        </w:rPr>
        <w:t xml:space="preserve"> for making decisions about you.</w:t>
      </w:r>
    </w:p>
    <w:p w14:paraId="3495D0CF" w14:textId="77777777" w:rsidR="00B13865" w:rsidRDefault="00B13865">
      <w:pPr>
        <w:jc w:val="both"/>
        <w:rPr>
          <w:rFonts w:ascii="Arial Narrow" w:hAnsi="Arial Narrow"/>
          <w:sz w:val="20"/>
        </w:rPr>
      </w:pPr>
    </w:p>
    <w:p w14:paraId="72785350" w14:textId="77777777" w:rsidR="00B13865" w:rsidRDefault="00B13865">
      <w:pPr>
        <w:pStyle w:val="BodyText3"/>
        <w:rPr>
          <w:rFonts w:ascii="Arial Narrow" w:hAnsi="Arial Narrow"/>
          <w:sz w:val="20"/>
        </w:rPr>
      </w:pPr>
      <w:r>
        <w:rPr>
          <w:rFonts w:ascii="Arial Narrow" w:hAnsi="Arial Narrow"/>
          <w:sz w:val="20"/>
        </w:rPr>
        <w:t xml:space="preserve">Under federal law, however, you may not inspect or copy the following </w:t>
      </w:r>
      <w:proofErr w:type="gramStart"/>
      <w:r>
        <w:rPr>
          <w:rFonts w:ascii="Arial Narrow" w:hAnsi="Arial Narrow"/>
          <w:sz w:val="20"/>
        </w:rPr>
        <w:t>records;</w:t>
      </w:r>
      <w:proofErr w:type="gramEnd"/>
      <w:r>
        <w:rPr>
          <w:rFonts w:ascii="Arial Narrow" w:hAnsi="Arial Narrow"/>
          <w:sz w:val="20"/>
        </w:rPr>
        <w:t xml:space="preserve"> psychotherapy notes; information compiled in reasonable anticipation of, or use in, a civil, criminal, or administrative action or proceeding, and protected health information that is subject to law that prohibits access to protected health information.  Depending on the circumstances, a decision to deny access may be </w:t>
      </w:r>
      <w:proofErr w:type="gramStart"/>
      <w:r>
        <w:rPr>
          <w:rFonts w:ascii="Arial Narrow" w:hAnsi="Arial Narrow"/>
          <w:sz w:val="20"/>
        </w:rPr>
        <w:t>review able</w:t>
      </w:r>
      <w:proofErr w:type="gramEnd"/>
      <w:r>
        <w:rPr>
          <w:rFonts w:ascii="Arial Narrow" w:hAnsi="Arial Narrow"/>
          <w:sz w:val="20"/>
        </w:rPr>
        <w:t>.  In some circumstances, you may have a right to have this decision reviewed.  Please contact our Privacy Contact if you have questions about access to your medical record.</w:t>
      </w:r>
    </w:p>
    <w:p w14:paraId="0D211429" w14:textId="77777777" w:rsidR="00B13865" w:rsidRDefault="00B13865">
      <w:pPr>
        <w:jc w:val="both"/>
        <w:rPr>
          <w:rFonts w:ascii="Arial Narrow" w:hAnsi="Arial Narrow"/>
          <w:sz w:val="20"/>
        </w:rPr>
      </w:pPr>
    </w:p>
    <w:p w14:paraId="490F122E" w14:textId="77777777" w:rsidR="00B13865" w:rsidRDefault="00B13865">
      <w:pPr>
        <w:jc w:val="both"/>
        <w:rPr>
          <w:rFonts w:ascii="Arial Narrow" w:hAnsi="Arial Narrow"/>
          <w:sz w:val="20"/>
        </w:rPr>
      </w:pPr>
      <w:r>
        <w:rPr>
          <w:rFonts w:ascii="Arial Narrow" w:hAnsi="Arial Narrow"/>
          <w:b/>
          <w:bCs w:val="0"/>
          <w:sz w:val="20"/>
          <w:u w:val="words"/>
        </w:rPr>
        <w:t>You have the right to request a restriction of your protected health information</w:t>
      </w:r>
      <w:r>
        <w:rPr>
          <w:rFonts w:ascii="Arial Narrow" w:hAnsi="Arial Narrow"/>
          <w:b/>
          <w:bCs w:val="0"/>
          <w:sz w:val="20"/>
        </w:rPr>
        <w:t>.</w:t>
      </w:r>
      <w:r>
        <w:rPr>
          <w:rFonts w:ascii="Arial Narrow" w:hAnsi="Arial Narrow"/>
          <w:sz w:val="20"/>
        </w:rPr>
        <w:t xml:space="preserve">  This means you may ask us not to use or disclose any part of your protected health information for the purposes of treatment, payment or healthcare operations.  You may also request that any part of your protected health information not be disclosed to family members or friends who may be involved in your care or for notification purposes as described in this Notice of Privacy Practices.  Your request must state the specific restriction requested and to whom you want the restriction to apply.</w:t>
      </w:r>
    </w:p>
    <w:p w14:paraId="62394BC5" w14:textId="77777777" w:rsidR="00B13865" w:rsidRDefault="00B13865">
      <w:pPr>
        <w:jc w:val="both"/>
        <w:rPr>
          <w:rFonts w:ascii="Arial Narrow" w:hAnsi="Arial Narrow"/>
          <w:sz w:val="20"/>
        </w:rPr>
      </w:pPr>
    </w:p>
    <w:p w14:paraId="4B1CB555" w14:textId="77777777" w:rsidR="00B13865" w:rsidRDefault="00B13865">
      <w:pPr>
        <w:jc w:val="both"/>
        <w:rPr>
          <w:rFonts w:ascii="Arial Narrow" w:hAnsi="Arial Narrow"/>
          <w:sz w:val="20"/>
        </w:rPr>
      </w:pPr>
      <w:r>
        <w:rPr>
          <w:rFonts w:ascii="Arial Narrow" w:hAnsi="Arial Narrow"/>
          <w:sz w:val="20"/>
        </w:rPr>
        <w:t xml:space="preserve">Your physician is not required to agree to a restriction that you may request.  If your physician believes it is in your best interest to permit use and disclosure of your protected health information, your protected health information will not be restricted.  If your physician does agree to the requested restriction, we may not use or disclose your protected health information in violation of that restriction unless it is needed to provide emergency treatment.  </w:t>
      </w:r>
      <w:proofErr w:type="gramStart"/>
      <w:r>
        <w:rPr>
          <w:rFonts w:ascii="Arial Narrow" w:hAnsi="Arial Narrow"/>
          <w:sz w:val="20"/>
        </w:rPr>
        <w:t>With this in mind, please</w:t>
      </w:r>
      <w:proofErr w:type="gramEnd"/>
      <w:r>
        <w:rPr>
          <w:rFonts w:ascii="Arial Narrow" w:hAnsi="Arial Narrow"/>
          <w:sz w:val="20"/>
        </w:rPr>
        <w:t xml:space="preserve"> discuss any restriction you wish to request with your physician.  You may request a restriction by contacting our Privacy Contact.</w:t>
      </w:r>
    </w:p>
    <w:p w14:paraId="276565E2" w14:textId="77777777" w:rsidR="00B13865" w:rsidRDefault="00B13865">
      <w:pPr>
        <w:jc w:val="both"/>
        <w:rPr>
          <w:rFonts w:ascii="Arial Narrow" w:hAnsi="Arial Narrow"/>
          <w:sz w:val="20"/>
        </w:rPr>
      </w:pPr>
    </w:p>
    <w:p w14:paraId="78024712" w14:textId="77777777" w:rsidR="00B13865" w:rsidRDefault="00B13865">
      <w:pPr>
        <w:jc w:val="both"/>
        <w:rPr>
          <w:rFonts w:ascii="Arial Narrow" w:hAnsi="Arial Narrow"/>
          <w:sz w:val="20"/>
        </w:rPr>
      </w:pPr>
      <w:r>
        <w:rPr>
          <w:rFonts w:ascii="Arial Narrow" w:hAnsi="Arial Narrow"/>
          <w:b/>
          <w:bCs w:val="0"/>
          <w:sz w:val="20"/>
          <w:u w:val="words"/>
        </w:rPr>
        <w:t>You have the right to request to receive confidential communications from us by alternative means or at an alternative location</w:t>
      </w:r>
      <w:r>
        <w:rPr>
          <w:rFonts w:ascii="Arial Narrow" w:hAnsi="Arial Narrow"/>
          <w:b/>
          <w:bCs w:val="0"/>
          <w:sz w:val="20"/>
        </w:rPr>
        <w:t>.</w:t>
      </w:r>
      <w:r>
        <w:rPr>
          <w:rFonts w:ascii="Arial Narrow" w:hAnsi="Arial Narrow"/>
          <w:sz w:val="20"/>
        </w:rPr>
        <w:t xml:space="preserve">  We will accommodate reasonable requests.  We may also condition this accommodation by asking you for information as to how payment will be handled or specification of an alternative address or other method of contact.  We will not request an explanation from you as to the basis for the request.  Please request this from our Privacy Contact.</w:t>
      </w:r>
    </w:p>
    <w:p w14:paraId="0A6D71AE" w14:textId="77777777" w:rsidR="00B13865" w:rsidRDefault="00B13865">
      <w:pPr>
        <w:jc w:val="both"/>
        <w:rPr>
          <w:rFonts w:ascii="Arial Narrow" w:hAnsi="Arial Narrow"/>
          <w:sz w:val="20"/>
        </w:rPr>
      </w:pPr>
    </w:p>
    <w:p w14:paraId="23AEE8AB" w14:textId="77777777" w:rsidR="00B13865" w:rsidRDefault="00B13865">
      <w:pPr>
        <w:jc w:val="both"/>
        <w:rPr>
          <w:rFonts w:ascii="Arial Narrow" w:hAnsi="Arial Narrow"/>
          <w:sz w:val="20"/>
        </w:rPr>
      </w:pPr>
      <w:r>
        <w:rPr>
          <w:rFonts w:ascii="Arial Narrow" w:hAnsi="Arial Narrow"/>
          <w:b/>
          <w:bCs w:val="0"/>
          <w:sz w:val="20"/>
          <w:u w:val="words"/>
        </w:rPr>
        <w:t>You may have the right to have your physician amend your protected health information</w:t>
      </w:r>
      <w:r>
        <w:rPr>
          <w:rFonts w:ascii="Arial Narrow" w:hAnsi="Arial Narrow"/>
          <w:b/>
          <w:bCs w:val="0"/>
          <w:sz w:val="20"/>
        </w:rPr>
        <w:t>.</w:t>
      </w:r>
      <w:r>
        <w:rPr>
          <w:rFonts w:ascii="Arial Narrow" w:hAnsi="Arial Narrow"/>
          <w:sz w:val="20"/>
        </w:rPr>
        <w:t xml:space="preserve">  This means you may request an amendment of protected health information about you in a designated record set for as long as we maintain this information.  In certain cases, we may deny your request for an amendment.  If we deny your request for amendment, you have the right to file a statement of disagreement with us and we may prepare a rebuttal to your statement and will provide you with a copy of any such rebuttal.  Please contact our Privacy Contact to determine if you have questions about amending your medical record.</w:t>
      </w:r>
    </w:p>
    <w:p w14:paraId="0820B467" w14:textId="77777777" w:rsidR="00B13865" w:rsidRDefault="00B13865">
      <w:pPr>
        <w:jc w:val="both"/>
        <w:rPr>
          <w:rFonts w:ascii="Arial Narrow" w:hAnsi="Arial Narrow"/>
          <w:sz w:val="20"/>
        </w:rPr>
      </w:pPr>
    </w:p>
    <w:p w14:paraId="69B58372" w14:textId="77777777" w:rsidR="00B13865" w:rsidRDefault="00B13865">
      <w:pPr>
        <w:jc w:val="both"/>
        <w:rPr>
          <w:rFonts w:ascii="Arial Narrow" w:hAnsi="Arial Narrow"/>
          <w:sz w:val="20"/>
        </w:rPr>
      </w:pPr>
      <w:r>
        <w:rPr>
          <w:rFonts w:ascii="Arial Narrow" w:hAnsi="Arial Narrow"/>
          <w:b/>
          <w:bCs w:val="0"/>
          <w:sz w:val="20"/>
          <w:u w:val="words"/>
        </w:rPr>
        <w:t>You have the right to receive an accounting of certain disclosures we have made, if any, of your protected health information</w:t>
      </w:r>
      <w:r>
        <w:rPr>
          <w:rFonts w:ascii="Arial Narrow" w:hAnsi="Arial Narrow"/>
          <w:b/>
          <w:bCs w:val="0"/>
          <w:sz w:val="20"/>
        </w:rPr>
        <w:t xml:space="preserve">. </w:t>
      </w:r>
      <w:r>
        <w:rPr>
          <w:rFonts w:ascii="Arial Narrow" w:hAnsi="Arial Narrow"/>
          <w:sz w:val="20"/>
        </w:rPr>
        <w:t xml:space="preserve"> This right applies to disclosures for purposes other than treatment, payment or healthcare operations as described in this Notice of Privacy Practices.  It excludes disclosures we may have made to you, for a facility directory, to family members or friends involved in your care, or for notification purposes.  You have the right to receive specific information regarding these disclosures that occurred after </w:t>
      </w:r>
      <w:smartTag w:uri="urn:schemas-microsoft-com:office:smarttags" w:element="date">
        <w:smartTagPr>
          <w:attr w:name="Month" w:val="4"/>
          <w:attr w:name="Day" w:val="14"/>
          <w:attr w:name="Year" w:val="2003"/>
        </w:smartTagPr>
        <w:r>
          <w:rPr>
            <w:rFonts w:ascii="Arial Narrow" w:hAnsi="Arial Narrow"/>
            <w:sz w:val="20"/>
          </w:rPr>
          <w:t>April 14, 2003</w:t>
        </w:r>
      </w:smartTag>
      <w:r>
        <w:rPr>
          <w:rFonts w:ascii="Arial Narrow" w:hAnsi="Arial Narrow"/>
          <w:sz w:val="20"/>
        </w:rPr>
        <w:t>.  You may request a shorter timeframe.  The right to receive this information is subject to certain exceptions, restrictions and limitations.</w:t>
      </w:r>
    </w:p>
    <w:p w14:paraId="738096CF" w14:textId="77777777" w:rsidR="00B13865" w:rsidRDefault="00B13865">
      <w:pPr>
        <w:jc w:val="both"/>
        <w:rPr>
          <w:rFonts w:ascii="Arial Narrow" w:hAnsi="Arial Narrow"/>
          <w:sz w:val="20"/>
        </w:rPr>
      </w:pPr>
    </w:p>
    <w:p w14:paraId="272680B5" w14:textId="77777777" w:rsidR="00B13865" w:rsidRDefault="00B13865">
      <w:pPr>
        <w:jc w:val="both"/>
        <w:rPr>
          <w:rFonts w:ascii="Arial Narrow" w:hAnsi="Arial Narrow"/>
          <w:sz w:val="20"/>
        </w:rPr>
      </w:pPr>
      <w:r>
        <w:rPr>
          <w:rFonts w:ascii="Arial Narrow" w:hAnsi="Arial Narrow"/>
          <w:b/>
          <w:bCs w:val="0"/>
          <w:sz w:val="20"/>
          <w:u w:val="words"/>
        </w:rPr>
        <w:t>You have the right to obtain a paper copy of this notice from us</w:t>
      </w:r>
      <w:r>
        <w:rPr>
          <w:rFonts w:ascii="Arial Narrow" w:hAnsi="Arial Narrow"/>
          <w:sz w:val="20"/>
        </w:rPr>
        <w:t>, upon request, even if you have agreed to accept this notice electronically.</w:t>
      </w:r>
    </w:p>
    <w:p w14:paraId="0B245CD3" w14:textId="77777777" w:rsidR="00B13865" w:rsidRDefault="00B13865">
      <w:pPr>
        <w:jc w:val="both"/>
        <w:rPr>
          <w:rFonts w:ascii="Arial Narrow" w:hAnsi="Arial Narrow"/>
          <w:b/>
          <w:bCs w:val="0"/>
          <w:sz w:val="20"/>
          <w:u w:val="words"/>
        </w:rPr>
      </w:pPr>
      <w:r>
        <w:rPr>
          <w:rFonts w:ascii="Arial Narrow" w:hAnsi="Arial Narrow"/>
          <w:b/>
          <w:bCs w:val="0"/>
          <w:sz w:val="20"/>
        </w:rPr>
        <w:t>3.</w:t>
      </w:r>
      <w:r>
        <w:rPr>
          <w:rFonts w:ascii="Arial Narrow" w:hAnsi="Arial Narrow"/>
          <w:sz w:val="20"/>
        </w:rPr>
        <w:tab/>
      </w:r>
      <w:r>
        <w:rPr>
          <w:rFonts w:ascii="Arial Narrow" w:hAnsi="Arial Narrow"/>
          <w:b/>
          <w:bCs w:val="0"/>
          <w:sz w:val="20"/>
          <w:u w:val="words"/>
        </w:rPr>
        <w:t>Complaints</w:t>
      </w:r>
    </w:p>
    <w:p w14:paraId="0D09BF8E" w14:textId="77777777" w:rsidR="00B13865" w:rsidRDefault="00B13865">
      <w:pPr>
        <w:jc w:val="both"/>
        <w:rPr>
          <w:rFonts w:ascii="Arial Narrow" w:hAnsi="Arial Narrow"/>
          <w:sz w:val="20"/>
        </w:rPr>
      </w:pPr>
    </w:p>
    <w:p w14:paraId="4A066734" w14:textId="77777777" w:rsidR="00B13865" w:rsidRDefault="00B13865">
      <w:pPr>
        <w:jc w:val="both"/>
        <w:rPr>
          <w:rFonts w:ascii="Arial Narrow" w:hAnsi="Arial Narrow"/>
          <w:sz w:val="20"/>
        </w:rPr>
      </w:pPr>
      <w:r>
        <w:rPr>
          <w:rFonts w:ascii="Arial Narrow" w:hAnsi="Arial Narrow"/>
          <w:sz w:val="20"/>
        </w:rPr>
        <w:t>You may complain to us or to the Secretary of Health and Human Services if you believe your privacy rights have been violated by us.  You may file a complaint with us by notifying our Privacy Contact of your complaint.  We will not retaliate against you for filing a complaint.</w:t>
      </w:r>
    </w:p>
    <w:p w14:paraId="72B20DB4" w14:textId="77777777" w:rsidR="00B13865" w:rsidRDefault="00B13865">
      <w:pPr>
        <w:jc w:val="both"/>
        <w:rPr>
          <w:rFonts w:ascii="Arial Narrow" w:hAnsi="Arial Narrow"/>
          <w:sz w:val="20"/>
        </w:rPr>
      </w:pPr>
    </w:p>
    <w:p w14:paraId="33C4AE19" w14:textId="77777777" w:rsidR="00B13865" w:rsidRDefault="00B13865">
      <w:pPr>
        <w:jc w:val="both"/>
        <w:rPr>
          <w:rFonts w:ascii="Arial Narrow" w:hAnsi="Arial Narrow"/>
          <w:sz w:val="20"/>
        </w:rPr>
      </w:pPr>
      <w:r>
        <w:rPr>
          <w:rFonts w:ascii="Arial Narrow" w:hAnsi="Arial Narrow"/>
          <w:sz w:val="20"/>
        </w:rPr>
        <w:t>You may contac</w:t>
      </w:r>
      <w:r w:rsidR="00CE2A40">
        <w:rPr>
          <w:rFonts w:ascii="Arial Narrow" w:hAnsi="Arial Narrow"/>
          <w:sz w:val="20"/>
        </w:rPr>
        <w:t>t our Privacy Contact, Sandy Loughman</w:t>
      </w:r>
      <w:r>
        <w:rPr>
          <w:rFonts w:ascii="Arial Narrow" w:hAnsi="Arial Narrow"/>
          <w:sz w:val="20"/>
        </w:rPr>
        <w:t>, at (904) 389-5333 for further information about the complaint process.</w:t>
      </w:r>
    </w:p>
    <w:p w14:paraId="1B57CABA" w14:textId="77777777" w:rsidR="00B13865" w:rsidRDefault="00B13865">
      <w:pPr>
        <w:jc w:val="both"/>
        <w:rPr>
          <w:rFonts w:ascii="Arial Narrow" w:hAnsi="Arial Narrow"/>
          <w:sz w:val="20"/>
        </w:rPr>
      </w:pPr>
    </w:p>
    <w:p w14:paraId="0037164C" w14:textId="7F6F3ECC" w:rsidR="00B13865" w:rsidRDefault="00B13865">
      <w:pPr>
        <w:jc w:val="both"/>
        <w:rPr>
          <w:rFonts w:ascii="Arial Narrow" w:hAnsi="Arial Narrow"/>
          <w:sz w:val="20"/>
        </w:rPr>
      </w:pPr>
      <w:r>
        <w:rPr>
          <w:rFonts w:ascii="Arial Narrow" w:hAnsi="Arial Narrow"/>
          <w:sz w:val="20"/>
        </w:rPr>
        <w:t xml:space="preserve">This notice was published and becomes effective on </w:t>
      </w:r>
      <w:smartTag w:uri="urn:schemas-microsoft-com:office:smarttags" w:element="date">
        <w:smartTagPr>
          <w:attr w:name="Month" w:val="4"/>
          <w:attr w:name="Day" w:val="14"/>
          <w:attr w:name="Year" w:val="2003"/>
        </w:smartTagPr>
        <w:r>
          <w:rPr>
            <w:rFonts w:ascii="Arial Narrow" w:hAnsi="Arial Narrow"/>
            <w:sz w:val="20"/>
          </w:rPr>
          <w:t>April 14, 2003</w:t>
        </w:r>
      </w:smartTag>
      <w:r>
        <w:rPr>
          <w:rFonts w:ascii="Arial Narrow" w:hAnsi="Arial Narrow"/>
          <w:sz w:val="20"/>
        </w:rPr>
        <w:t>.</w:t>
      </w:r>
    </w:p>
    <w:p w14:paraId="0488242A" w14:textId="77777777" w:rsidR="001F05FA" w:rsidRDefault="001F05FA">
      <w:pPr>
        <w:jc w:val="both"/>
        <w:rPr>
          <w:rFonts w:ascii="Arial Narrow" w:hAnsi="Arial Narrow"/>
          <w:sz w:val="20"/>
        </w:rPr>
      </w:pPr>
    </w:p>
    <w:p w14:paraId="05039421" w14:textId="77777777" w:rsidR="001F05FA" w:rsidRDefault="001F05FA">
      <w:pPr>
        <w:jc w:val="both"/>
        <w:rPr>
          <w:rFonts w:ascii="Arial Narrow" w:hAnsi="Arial Narrow"/>
          <w:sz w:val="20"/>
        </w:rPr>
      </w:pPr>
    </w:p>
    <w:p w14:paraId="72C3BCA8" w14:textId="77777777" w:rsidR="00DE5C7C" w:rsidRDefault="00DE5C7C" w:rsidP="00DE5C7C">
      <w:pPr>
        <w:pStyle w:val="ListParagraph"/>
        <w:numPr>
          <w:ilvl w:val="0"/>
          <w:numId w:val="2"/>
        </w:numPr>
        <w:tabs>
          <w:tab w:val="left" w:pos="-720"/>
          <w:tab w:val="left" w:pos="0"/>
        </w:tabs>
        <w:ind w:left="720"/>
      </w:pPr>
      <w:r>
        <w:rPr>
          <w:rFonts w:ascii="Arial" w:hAnsi="Arial" w:cs="Arial"/>
          <w:b/>
          <w:sz w:val="22"/>
          <w:szCs w:val="22"/>
        </w:rPr>
        <w:lastRenderedPageBreak/>
        <w:t>ACKNOWLEDGMENT OF RIGHTS</w:t>
      </w:r>
      <w:r>
        <w:rPr>
          <w:rFonts w:ascii="Arial" w:hAnsi="Arial" w:cs="Arial"/>
          <w:bCs/>
          <w:sz w:val="22"/>
          <w:szCs w:val="22"/>
        </w:rPr>
        <w:t>.</w:t>
      </w:r>
    </w:p>
    <w:p w14:paraId="5A2974A9" w14:textId="77777777" w:rsidR="00DE5C7C" w:rsidRDefault="00DE5C7C" w:rsidP="00DE5C7C">
      <w:pPr>
        <w:tabs>
          <w:tab w:val="left" w:pos="-720"/>
          <w:tab w:val="left" w:pos="360"/>
        </w:tabs>
        <w:ind w:hanging="360"/>
        <w:rPr>
          <w:b/>
          <w:szCs w:val="22"/>
        </w:rPr>
      </w:pPr>
    </w:p>
    <w:p w14:paraId="036D6C83" w14:textId="77777777" w:rsidR="00DE5C7C" w:rsidRDefault="00DE5C7C" w:rsidP="00DE5C7C">
      <w:pPr>
        <w:tabs>
          <w:tab w:val="left" w:pos="-720"/>
          <w:tab w:val="left" w:pos="360"/>
        </w:tabs>
        <w:rPr>
          <w:szCs w:val="22"/>
        </w:rPr>
      </w:pPr>
      <w:r>
        <w:rPr>
          <w:szCs w:val="22"/>
        </w:rPr>
        <w:t>I understand that I have the right to revoke this authorization, in writing and at any time, except where uses or disclosures have already been made based upon my original permission. I might not be able to revoke this authorization if its purpose was to obtain insurance.</w:t>
      </w:r>
    </w:p>
    <w:p w14:paraId="17E88D66" w14:textId="77777777" w:rsidR="00DE5C7C" w:rsidRDefault="00DE5C7C" w:rsidP="00DE5C7C">
      <w:pPr>
        <w:tabs>
          <w:tab w:val="left" w:pos="-720"/>
          <w:tab w:val="left" w:pos="360"/>
        </w:tabs>
        <w:rPr>
          <w:szCs w:val="22"/>
        </w:rPr>
      </w:pPr>
    </w:p>
    <w:p w14:paraId="4F85312F" w14:textId="77777777" w:rsidR="00DE5C7C" w:rsidRDefault="00DE5C7C" w:rsidP="00DE5C7C">
      <w:pPr>
        <w:tabs>
          <w:tab w:val="left" w:pos="-720"/>
          <w:tab w:val="left" w:pos="360"/>
        </w:tabs>
        <w:rPr>
          <w:szCs w:val="22"/>
        </w:rPr>
      </w:pPr>
      <w:r>
        <w:rPr>
          <w:szCs w:val="22"/>
        </w:rPr>
        <w:t xml:space="preserve">I understand that uses and disclosures already made based upon my original permission cannot be taken back. </w:t>
      </w:r>
    </w:p>
    <w:p w14:paraId="43BCBB94" w14:textId="77777777" w:rsidR="00DE5C7C" w:rsidRDefault="00DE5C7C" w:rsidP="00DE5C7C">
      <w:pPr>
        <w:tabs>
          <w:tab w:val="left" w:pos="-720"/>
          <w:tab w:val="left" w:pos="360"/>
        </w:tabs>
        <w:rPr>
          <w:szCs w:val="22"/>
        </w:rPr>
      </w:pPr>
    </w:p>
    <w:p w14:paraId="3A74FEFF" w14:textId="77777777" w:rsidR="00DE5C7C" w:rsidRDefault="00DE5C7C" w:rsidP="00DE5C7C">
      <w:pPr>
        <w:tabs>
          <w:tab w:val="left" w:pos="-720"/>
          <w:tab w:val="left" w:pos="360"/>
        </w:tabs>
        <w:rPr>
          <w:szCs w:val="22"/>
        </w:rPr>
      </w:pPr>
      <w:r>
        <w:rPr>
          <w:szCs w:val="22"/>
        </w:rPr>
        <w:t xml:space="preserve">I understand that it is possible that Medical Records and information used or disclosed with my permission may be re-disclosed by a recipient and no longer protected by the HIPAA Privacy Standards. </w:t>
      </w:r>
    </w:p>
    <w:p w14:paraId="35675B7F" w14:textId="77777777" w:rsidR="00DE5C7C" w:rsidRDefault="00DE5C7C" w:rsidP="00DE5C7C">
      <w:pPr>
        <w:tabs>
          <w:tab w:val="left" w:pos="-720"/>
          <w:tab w:val="left" w:pos="360"/>
        </w:tabs>
        <w:rPr>
          <w:szCs w:val="22"/>
        </w:rPr>
      </w:pPr>
    </w:p>
    <w:p w14:paraId="592DEF53" w14:textId="77777777" w:rsidR="00DE5C7C" w:rsidRDefault="00DE5C7C" w:rsidP="00DE5C7C">
      <w:pPr>
        <w:tabs>
          <w:tab w:val="left" w:pos="-720"/>
          <w:tab w:val="left" w:pos="360"/>
        </w:tabs>
        <w:rPr>
          <w:szCs w:val="22"/>
        </w:rPr>
      </w:pPr>
      <w:r>
        <w:rPr>
          <w:szCs w:val="22"/>
        </w:rPr>
        <w:t>I understand that treatment by any party may not be conditioned upon my signing of this authorization (unless treatment is sought only to create Medical Records for a third party or to take part in a research study) and that I may have the right to refuse to sign this authorization.</w:t>
      </w:r>
    </w:p>
    <w:p w14:paraId="52433B56" w14:textId="77777777" w:rsidR="00DE5C7C" w:rsidRDefault="00DE5C7C" w:rsidP="00DE5C7C">
      <w:pPr>
        <w:tabs>
          <w:tab w:val="left" w:pos="-720"/>
          <w:tab w:val="left" w:pos="360"/>
        </w:tabs>
        <w:rPr>
          <w:szCs w:val="22"/>
        </w:rPr>
      </w:pPr>
    </w:p>
    <w:p w14:paraId="78483991" w14:textId="77777777" w:rsidR="00DE5C7C" w:rsidRDefault="00DE5C7C" w:rsidP="00DE5C7C">
      <w:pPr>
        <w:tabs>
          <w:tab w:val="left" w:pos="-720"/>
          <w:tab w:val="left" w:pos="360"/>
        </w:tabs>
        <w:rPr>
          <w:szCs w:val="22"/>
        </w:rPr>
      </w:pPr>
      <w:r>
        <w:rPr>
          <w:szCs w:val="22"/>
        </w:rPr>
        <w:t>I will receive a copy of this authorization after I have signed it. A copy of this authorization is as valid as the original.</w:t>
      </w:r>
    </w:p>
    <w:p w14:paraId="05D55C07" w14:textId="77777777" w:rsidR="00DE5C7C" w:rsidRDefault="00DE5C7C" w:rsidP="00DE5C7C">
      <w:pPr>
        <w:tabs>
          <w:tab w:val="left" w:pos="-720"/>
          <w:tab w:val="left" w:pos="360"/>
        </w:tabs>
        <w:rPr>
          <w:szCs w:val="22"/>
        </w:rPr>
      </w:pPr>
    </w:p>
    <w:p w14:paraId="65381ED4" w14:textId="77777777" w:rsidR="00DE5C7C" w:rsidRDefault="00DE5C7C" w:rsidP="00DE5C7C">
      <w:pPr>
        <w:tabs>
          <w:tab w:val="left" w:pos="-720"/>
          <w:tab w:val="left" w:pos="360"/>
        </w:tabs>
        <w:rPr>
          <w:szCs w:val="22"/>
        </w:rPr>
      </w:pPr>
    </w:p>
    <w:p w14:paraId="3503A440" w14:textId="77777777" w:rsidR="00DE5C7C" w:rsidRDefault="00DE5C7C" w:rsidP="00DE5C7C">
      <w:pPr>
        <w:tabs>
          <w:tab w:val="left" w:pos="-720"/>
          <w:tab w:val="left" w:pos="360"/>
        </w:tabs>
      </w:pPr>
      <w:r>
        <w:rPr>
          <w:b/>
          <w:szCs w:val="22"/>
        </w:rPr>
        <w:t>Signature of Patient</w:t>
      </w:r>
      <w:r>
        <w:rPr>
          <w:szCs w:val="22"/>
        </w:rPr>
        <w:t xml:space="preserve">: </w:t>
      </w:r>
      <w:hyperlink r:id="rId8" w:history="1">
        <w:r>
          <w:rPr>
            <w:rStyle w:val="Hyperlink"/>
            <w:szCs w:val="22"/>
          </w:rPr>
          <w:t>__________________________</w:t>
        </w:r>
      </w:hyperlink>
      <w:r>
        <w:rPr>
          <w:szCs w:val="22"/>
        </w:rPr>
        <w:t xml:space="preserve"> Date: __________________</w:t>
      </w:r>
    </w:p>
    <w:p w14:paraId="67C1010A" w14:textId="77777777" w:rsidR="00DE5C7C" w:rsidRDefault="00DE5C7C" w:rsidP="00DE5C7C">
      <w:pPr>
        <w:tabs>
          <w:tab w:val="left" w:pos="-720"/>
          <w:tab w:val="left" w:pos="360"/>
        </w:tabs>
        <w:rPr>
          <w:szCs w:val="22"/>
        </w:rPr>
      </w:pPr>
    </w:p>
    <w:p w14:paraId="7251DC02" w14:textId="77777777" w:rsidR="00DE5C7C" w:rsidRDefault="00DE5C7C" w:rsidP="00DE5C7C">
      <w:pPr>
        <w:tabs>
          <w:tab w:val="left" w:pos="-720"/>
          <w:tab w:val="left" w:pos="360"/>
        </w:tabs>
        <w:rPr>
          <w:szCs w:val="22"/>
        </w:rPr>
      </w:pPr>
      <w:r>
        <w:rPr>
          <w:szCs w:val="22"/>
        </w:rPr>
        <w:t>Print Name: ________________________</w:t>
      </w:r>
    </w:p>
    <w:p w14:paraId="497230D6" w14:textId="77777777" w:rsidR="00DE5C7C" w:rsidRDefault="00DE5C7C" w:rsidP="00DE5C7C">
      <w:pPr>
        <w:tabs>
          <w:tab w:val="left" w:pos="-720"/>
          <w:tab w:val="left" w:pos="360"/>
        </w:tabs>
        <w:rPr>
          <w:szCs w:val="22"/>
        </w:rPr>
      </w:pPr>
    </w:p>
    <w:p w14:paraId="3CC8622D" w14:textId="77777777" w:rsidR="00DE5C7C" w:rsidRDefault="00DE5C7C" w:rsidP="00DE5C7C">
      <w:pPr>
        <w:tabs>
          <w:tab w:val="left" w:pos="-720"/>
          <w:tab w:val="left" w:pos="360"/>
        </w:tabs>
        <w:rPr>
          <w:szCs w:val="22"/>
        </w:rPr>
      </w:pPr>
    </w:p>
    <w:p w14:paraId="6E6B296B" w14:textId="77777777" w:rsidR="00DE5C7C" w:rsidRDefault="00DE5C7C" w:rsidP="00DE5C7C">
      <w:pPr>
        <w:tabs>
          <w:tab w:val="left" w:pos="-720"/>
          <w:tab w:val="left" w:pos="360"/>
        </w:tabs>
        <w:rPr>
          <w:szCs w:val="22"/>
        </w:rPr>
      </w:pPr>
      <w:r>
        <w:rPr>
          <w:szCs w:val="22"/>
        </w:rPr>
        <w:t>(IF THE PATIENT IS UNABLE TO SIGN, USE THE SIGNATURE AREA BELOW)</w:t>
      </w:r>
    </w:p>
    <w:p w14:paraId="2020DC3E" w14:textId="77777777" w:rsidR="00DE5C7C" w:rsidRDefault="00DE5C7C" w:rsidP="00DE5C7C">
      <w:pPr>
        <w:tabs>
          <w:tab w:val="left" w:pos="-720"/>
          <w:tab w:val="left" w:pos="360"/>
        </w:tabs>
        <w:rPr>
          <w:szCs w:val="22"/>
        </w:rPr>
      </w:pPr>
    </w:p>
    <w:p w14:paraId="27ADFF6E" w14:textId="77777777" w:rsidR="00DE5C7C" w:rsidRDefault="00DE5C7C" w:rsidP="00DE5C7C">
      <w:pPr>
        <w:tabs>
          <w:tab w:val="left" w:pos="-720"/>
          <w:tab w:val="left" w:pos="360"/>
        </w:tabs>
        <w:rPr>
          <w:szCs w:val="22"/>
        </w:rPr>
      </w:pPr>
      <w:r>
        <w:rPr>
          <w:szCs w:val="22"/>
        </w:rPr>
        <w:t>The patient is unable to sign due to: (check one)</w:t>
      </w:r>
    </w:p>
    <w:p w14:paraId="592CEEAF" w14:textId="77777777" w:rsidR="00DE5C7C" w:rsidRDefault="00DE5C7C" w:rsidP="00DE5C7C">
      <w:pPr>
        <w:tabs>
          <w:tab w:val="left" w:pos="-720"/>
          <w:tab w:val="left" w:pos="360"/>
        </w:tabs>
        <w:rPr>
          <w:bCs w:val="0"/>
          <w:szCs w:val="22"/>
        </w:rPr>
      </w:pPr>
    </w:p>
    <w:p w14:paraId="2BCD939B" w14:textId="77777777" w:rsidR="00DE5C7C" w:rsidRDefault="00DE5C7C" w:rsidP="00DE5C7C">
      <w:pPr>
        <w:tabs>
          <w:tab w:val="left" w:pos="-720"/>
          <w:tab w:val="left" w:pos="0"/>
        </w:tabs>
        <w:ind w:left="720"/>
      </w:pPr>
      <w:r>
        <w:rPr>
          <w:rFonts w:ascii="Segoe UI Symbol" w:eastAsia="MS Gothic" w:hAnsi="Segoe UI Symbol" w:cs="Segoe UI Symbol"/>
          <w:szCs w:val="22"/>
        </w:rPr>
        <w:t>☐</w:t>
      </w:r>
      <w:r>
        <w:rPr>
          <w:szCs w:val="22"/>
        </w:rPr>
        <w:t xml:space="preserve"> - </w:t>
      </w:r>
      <w:r>
        <w:rPr>
          <w:b/>
          <w:szCs w:val="22"/>
        </w:rPr>
        <w:t>Being Incapacitated</w:t>
      </w:r>
      <w:r>
        <w:rPr>
          <w:szCs w:val="22"/>
        </w:rPr>
        <w:t>. Patient is incapacitated due to: ______________________</w:t>
      </w:r>
    </w:p>
    <w:p w14:paraId="08A46798" w14:textId="77777777" w:rsidR="00DE5C7C" w:rsidRDefault="00DE5C7C" w:rsidP="00DE5C7C">
      <w:pPr>
        <w:tabs>
          <w:tab w:val="left" w:pos="-720"/>
          <w:tab w:val="left" w:pos="0"/>
        </w:tabs>
        <w:ind w:left="720"/>
        <w:rPr>
          <w:szCs w:val="22"/>
        </w:rPr>
      </w:pPr>
    </w:p>
    <w:p w14:paraId="2626F43C" w14:textId="77777777" w:rsidR="00DE5C7C" w:rsidRDefault="00DE5C7C" w:rsidP="00DE5C7C">
      <w:pPr>
        <w:tabs>
          <w:tab w:val="left" w:pos="-720"/>
          <w:tab w:val="left" w:pos="0"/>
        </w:tabs>
        <w:ind w:left="720"/>
      </w:pPr>
      <w:r>
        <w:rPr>
          <w:rFonts w:ascii="Segoe UI Symbol" w:eastAsia="MS Gothic" w:hAnsi="Segoe UI Symbol" w:cs="Segoe UI Symbol"/>
          <w:szCs w:val="22"/>
        </w:rPr>
        <w:t>☐</w:t>
      </w:r>
      <w:r>
        <w:rPr>
          <w:szCs w:val="22"/>
        </w:rPr>
        <w:t xml:space="preserve"> - </w:t>
      </w:r>
      <w:r>
        <w:rPr>
          <w:b/>
          <w:szCs w:val="22"/>
        </w:rPr>
        <w:t>Other</w:t>
      </w:r>
      <w:r>
        <w:rPr>
          <w:szCs w:val="22"/>
        </w:rPr>
        <w:t>: _________________________________________</w:t>
      </w:r>
    </w:p>
    <w:p w14:paraId="3F74563F" w14:textId="77777777" w:rsidR="00DE5C7C" w:rsidRDefault="00DE5C7C" w:rsidP="00DE5C7C">
      <w:pPr>
        <w:tabs>
          <w:tab w:val="left" w:pos="-720"/>
          <w:tab w:val="left" w:pos="0"/>
        </w:tabs>
        <w:rPr>
          <w:szCs w:val="22"/>
        </w:rPr>
      </w:pPr>
    </w:p>
    <w:p w14:paraId="6D1D8E6B" w14:textId="77777777" w:rsidR="00DE5C7C" w:rsidRDefault="00DE5C7C" w:rsidP="00DE5C7C">
      <w:pPr>
        <w:tabs>
          <w:tab w:val="left" w:pos="-720"/>
          <w:tab w:val="left" w:pos="0"/>
        </w:tabs>
        <w:rPr>
          <w:szCs w:val="22"/>
        </w:rPr>
      </w:pPr>
    </w:p>
    <w:p w14:paraId="21ED8F6A" w14:textId="77777777" w:rsidR="00DE5C7C" w:rsidRDefault="00DE5C7C" w:rsidP="00DE5C7C">
      <w:pPr>
        <w:tabs>
          <w:tab w:val="left" w:pos="-720"/>
          <w:tab w:val="left" w:pos="360"/>
        </w:tabs>
      </w:pPr>
      <w:r>
        <w:rPr>
          <w:b/>
          <w:szCs w:val="22"/>
        </w:rPr>
        <w:t>Signature of Representative</w:t>
      </w:r>
      <w:r>
        <w:rPr>
          <w:szCs w:val="22"/>
        </w:rPr>
        <w:t xml:space="preserve">: </w:t>
      </w:r>
      <w:hyperlink r:id="rId9" w:history="1">
        <w:r>
          <w:rPr>
            <w:rStyle w:val="Hyperlink"/>
            <w:szCs w:val="22"/>
          </w:rPr>
          <w:t>__________________________</w:t>
        </w:r>
      </w:hyperlink>
      <w:r>
        <w:rPr>
          <w:szCs w:val="22"/>
        </w:rPr>
        <w:t xml:space="preserve"> Date: __________________</w:t>
      </w:r>
    </w:p>
    <w:p w14:paraId="31A3A8C1" w14:textId="77777777" w:rsidR="00DE5C7C" w:rsidRDefault="00DE5C7C" w:rsidP="00DE5C7C">
      <w:pPr>
        <w:tabs>
          <w:tab w:val="left" w:pos="-720"/>
          <w:tab w:val="left" w:pos="360"/>
        </w:tabs>
        <w:rPr>
          <w:szCs w:val="22"/>
        </w:rPr>
      </w:pPr>
    </w:p>
    <w:p w14:paraId="6E8DC662" w14:textId="77777777" w:rsidR="00DE5C7C" w:rsidRDefault="00DE5C7C" w:rsidP="00DE5C7C">
      <w:pPr>
        <w:tabs>
          <w:tab w:val="left" w:pos="-720"/>
          <w:tab w:val="left" w:pos="360"/>
        </w:tabs>
        <w:rPr>
          <w:szCs w:val="22"/>
        </w:rPr>
      </w:pPr>
      <w:r>
        <w:rPr>
          <w:szCs w:val="22"/>
        </w:rPr>
        <w:t>Print Name: ________________________</w:t>
      </w:r>
    </w:p>
    <w:p w14:paraId="0FDC431D" w14:textId="77777777" w:rsidR="001F05FA" w:rsidRDefault="001F05FA">
      <w:pPr>
        <w:jc w:val="both"/>
        <w:rPr>
          <w:sz w:val="20"/>
        </w:rPr>
      </w:pPr>
    </w:p>
    <w:sectPr w:rsidR="001F05FA" w:rsidSect="00362F93">
      <w:headerReference w:type="even" r:id="rId10"/>
      <w:headerReference w:type="default" r:id="rId11"/>
      <w:footerReference w:type="even" r:id="rId12"/>
      <w:footerReference w:type="default" r:id="rId13"/>
      <w:headerReference w:type="first" r:id="rId14"/>
      <w:footerReference w:type="first" r:id="rId15"/>
      <w:pgSz w:w="12240" w:h="15840"/>
      <w:pgMar w:top="54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BECB3" w14:textId="77777777" w:rsidR="001C13D2" w:rsidRDefault="001C13D2">
      <w:r>
        <w:separator/>
      </w:r>
    </w:p>
  </w:endnote>
  <w:endnote w:type="continuationSeparator" w:id="0">
    <w:p w14:paraId="31B81EA3" w14:textId="77777777" w:rsidR="001C13D2" w:rsidRDefault="001C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asis MT Pro Black">
    <w:charset w:val="00"/>
    <w:family w:val="roman"/>
    <w:pitch w:val="variable"/>
    <w:sig w:usb0="A00000AF" w:usb1="4000205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766B2" w14:textId="77777777" w:rsidR="00AC07B5" w:rsidRDefault="00AC0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09DCE" w14:textId="77777777" w:rsidR="00875E3F" w:rsidRDefault="00875E3F">
    <w:pPr>
      <w:pStyle w:val="Footer"/>
      <w:jc w:val="right"/>
      <w:rPr>
        <w:rFonts w:ascii="Arial Narrow" w:hAnsi="Arial Narrow"/>
        <w:sz w:val="16"/>
      </w:rPr>
    </w:pPr>
    <w:r>
      <w:rPr>
        <w:rFonts w:ascii="Arial Narrow" w:hAnsi="Arial Narrow"/>
        <w:sz w:val="16"/>
      </w:rPr>
      <w:t>NOTICE</w:t>
    </w:r>
    <w:r w:rsidR="00AC07B5">
      <w:rPr>
        <w:rFonts w:ascii="Arial Narrow" w:hAnsi="Arial Narrow"/>
        <w:sz w:val="16"/>
      </w:rPr>
      <w:t xml:space="preserve"> OF PRIVACY PRACTICES 8/15/2013</w:t>
    </w:r>
    <w:r>
      <w:rPr>
        <w:rFonts w:ascii="Arial Narrow" w:hAnsi="Arial Narrow"/>
        <w:sz w:val="16"/>
      </w:rPr>
      <w:t xml:space="preserve"> VERSION \ Pat</w:t>
    </w:r>
  </w:p>
  <w:p w14:paraId="2662C174" w14:textId="77777777" w:rsidR="00875E3F" w:rsidRDefault="00875E3F">
    <w:pPr>
      <w:pStyle w:val="Footer"/>
      <w:jc w:val="right"/>
      <w:rPr>
        <w:rFonts w:ascii="Arial Narrow" w:hAnsi="Arial Narrow"/>
        <w:sz w:val="16"/>
      </w:rPr>
    </w:pPr>
    <w:r>
      <w:rPr>
        <w:rFonts w:ascii="Arial Narrow" w:hAnsi="Arial Narrow"/>
        <w:sz w:val="16"/>
      </w:rPr>
      <w:t>In Compliance with Health Insurance Portability and Accountability Act of 1996 (HIPAA), Public Law 104-191, 104</w:t>
    </w:r>
    <w:r>
      <w:rPr>
        <w:rFonts w:ascii="Arial Narrow" w:hAnsi="Arial Narrow"/>
        <w:sz w:val="16"/>
        <w:vertAlign w:val="superscript"/>
      </w:rPr>
      <w:t>th</w:t>
    </w:r>
    <w:r>
      <w:rPr>
        <w:rFonts w:ascii="Arial Narrow" w:hAnsi="Arial Narrow"/>
        <w:sz w:val="16"/>
      </w:rPr>
      <w:t xml:space="preserve"> Congress, </w:t>
    </w:r>
    <w:smartTag w:uri="urn:schemas-microsoft-com:office:smarttags" w:element="date">
      <w:smartTagPr>
        <w:attr w:name="Month" w:val="8"/>
        <w:attr w:name="Day" w:val="21"/>
        <w:attr w:name="Year" w:val="1996"/>
      </w:smartTagPr>
      <w:r>
        <w:rPr>
          <w:rFonts w:ascii="Arial Narrow" w:hAnsi="Arial Narrow"/>
          <w:sz w:val="16"/>
        </w:rPr>
        <w:t>August 21, 1996</w:t>
      </w:r>
    </w:smartTag>
    <w:r>
      <w:rPr>
        <w:rFonts w:ascii="Arial Narrow" w:hAnsi="Arial Narrow"/>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E81E7" w14:textId="77777777" w:rsidR="00AC07B5" w:rsidRDefault="00AC0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B58D8" w14:textId="77777777" w:rsidR="001C13D2" w:rsidRDefault="001C13D2">
      <w:r>
        <w:separator/>
      </w:r>
    </w:p>
  </w:footnote>
  <w:footnote w:type="continuationSeparator" w:id="0">
    <w:p w14:paraId="6D93E68A" w14:textId="77777777" w:rsidR="001C13D2" w:rsidRDefault="001C1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3C221" w14:textId="77777777" w:rsidR="00875E3F" w:rsidRDefault="00875E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1B5B68" w14:textId="77777777" w:rsidR="00875E3F" w:rsidRDefault="00875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1E4B6" w14:textId="77777777" w:rsidR="00875E3F" w:rsidRDefault="00875E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43B4">
      <w:rPr>
        <w:rStyle w:val="PageNumber"/>
        <w:noProof/>
      </w:rPr>
      <w:t>5</w:t>
    </w:r>
    <w:r>
      <w:rPr>
        <w:rStyle w:val="PageNumber"/>
      </w:rPr>
      <w:fldChar w:fldCharType="end"/>
    </w:r>
  </w:p>
  <w:p w14:paraId="7D1FDD06" w14:textId="77777777" w:rsidR="00875E3F" w:rsidRDefault="00875E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B1908" w14:textId="77777777" w:rsidR="00AC07B5" w:rsidRDefault="00AC0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5118C"/>
    <w:multiLevelType w:val="hybridMultilevel"/>
    <w:tmpl w:val="DF18302E"/>
    <w:lvl w:ilvl="0" w:tplc="8DEACC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D6456E"/>
    <w:multiLevelType w:val="multilevel"/>
    <w:tmpl w:val="A8AA12A6"/>
    <w:lvl w:ilvl="0">
      <w:start w:val="1"/>
      <w:numFmt w:val="upperRoman"/>
      <w:lvlText w:val="%1."/>
      <w:lvlJc w:val="left"/>
      <w:pPr>
        <w:ind w:left="1080" w:hanging="72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876769821">
    <w:abstractNumId w:val="0"/>
  </w:num>
  <w:num w:numId="2" w16cid:durableId="1942490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65"/>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2804"/>
    <w:rsid w:val="0005495A"/>
    <w:rsid w:val="000F3710"/>
    <w:rsid w:val="001146A0"/>
    <w:rsid w:val="001C13D2"/>
    <w:rsid w:val="001D1585"/>
    <w:rsid w:val="001F05FA"/>
    <w:rsid w:val="0021169E"/>
    <w:rsid w:val="00246DF5"/>
    <w:rsid w:val="00292120"/>
    <w:rsid w:val="002D0D5E"/>
    <w:rsid w:val="003136AA"/>
    <w:rsid w:val="00326385"/>
    <w:rsid w:val="0033678A"/>
    <w:rsid w:val="00362F93"/>
    <w:rsid w:val="00374A86"/>
    <w:rsid w:val="0039462A"/>
    <w:rsid w:val="0046743B"/>
    <w:rsid w:val="00475D78"/>
    <w:rsid w:val="00633402"/>
    <w:rsid w:val="00651914"/>
    <w:rsid w:val="006C0F63"/>
    <w:rsid w:val="006D0A69"/>
    <w:rsid w:val="006F388C"/>
    <w:rsid w:val="007A416F"/>
    <w:rsid w:val="007D59B3"/>
    <w:rsid w:val="007F251C"/>
    <w:rsid w:val="00802FE1"/>
    <w:rsid w:val="00831845"/>
    <w:rsid w:val="008648C3"/>
    <w:rsid w:val="00875E3F"/>
    <w:rsid w:val="008764AB"/>
    <w:rsid w:val="008A43B4"/>
    <w:rsid w:val="008C3C6A"/>
    <w:rsid w:val="009801F5"/>
    <w:rsid w:val="00AC07B5"/>
    <w:rsid w:val="00B13865"/>
    <w:rsid w:val="00BE2F06"/>
    <w:rsid w:val="00C1092F"/>
    <w:rsid w:val="00C50014"/>
    <w:rsid w:val="00CE2A40"/>
    <w:rsid w:val="00D227A2"/>
    <w:rsid w:val="00D22804"/>
    <w:rsid w:val="00D8342A"/>
    <w:rsid w:val="00DD40F9"/>
    <w:rsid w:val="00DE5C7C"/>
    <w:rsid w:val="00DE62B3"/>
    <w:rsid w:val="00DF2611"/>
    <w:rsid w:val="00F77FE8"/>
    <w:rsid w:val="00FA0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hapeDefaults>
    <o:shapedefaults v:ext="edit" spidmax="1034"/>
    <o:shapelayout v:ext="edit">
      <o:idmap v:ext="edit" data="1"/>
    </o:shapelayout>
  </w:shapeDefaults>
  <w:decimalSymbol w:val="."/>
  <w:listSeparator w:val=","/>
  <w14:docId w14:val="6E8C0067"/>
  <w15:chartTrackingRefBased/>
  <w15:docId w15:val="{63F86544-0B6C-4B89-960C-41E7D33F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sz w:val="22"/>
      <w:szCs w:val="24"/>
    </w:rPr>
  </w:style>
  <w:style w:type="paragraph" w:styleId="Heading1">
    <w:name w:val="heading 1"/>
    <w:basedOn w:val="Normal"/>
    <w:next w:val="Normal"/>
    <w:qFormat/>
    <w:pPr>
      <w:keepNext/>
      <w:jc w:val="both"/>
      <w:outlineLvl w:val="0"/>
    </w:pPr>
    <w:rPr>
      <w:u w:val="words"/>
    </w:rPr>
  </w:style>
  <w:style w:type="paragraph" w:styleId="Heading2">
    <w:name w:val="heading 2"/>
    <w:basedOn w:val="Normal"/>
    <w:next w:val="Normal"/>
    <w:qFormat/>
    <w:pPr>
      <w:keepNext/>
      <w:jc w:val="both"/>
      <w:outlineLvl w:val="1"/>
    </w:pPr>
    <w:rPr>
      <w:rFonts w:ascii="Castellar" w:hAnsi="Castellar"/>
      <w:sz w:val="36"/>
    </w:rPr>
  </w:style>
  <w:style w:type="paragraph" w:styleId="Heading3">
    <w:name w:val="heading 3"/>
    <w:basedOn w:val="Normal"/>
    <w:next w:val="Normal"/>
    <w:qFormat/>
    <w:pPr>
      <w:keepNext/>
      <w:jc w:val="center"/>
      <w:outlineLvl w:val="2"/>
    </w:pPr>
    <w:rPr>
      <w:b/>
      <w:bCs w:val="0"/>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rPr>
      <w:sz w:val="16"/>
      <w:szCs w:val="20"/>
    </w:rPr>
  </w:style>
  <w:style w:type="paragraph" w:styleId="BodyText">
    <w:name w:val="Body Text"/>
    <w:basedOn w:val="Normal"/>
    <w:pPr>
      <w:jc w:val="both"/>
    </w:pPr>
    <w:rPr>
      <w:b/>
      <w:bCs w:val="0"/>
      <w:u w:val="words"/>
    </w:rPr>
  </w:style>
  <w:style w:type="paragraph" w:styleId="BodyText2">
    <w:name w:val="Body Text 2"/>
    <w:basedOn w:val="Normal"/>
    <w:pPr>
      <w:jc w:val="both"/>
    </w:pPr>
    <w:rPr>
      <w:b/>
      <w:bCs w:val="0"/>
    </w:rPr>
  </w:style>
  <w:style w:type="paragraph" w:styleId="BodyText3">
    <w:name w:val="Body Text 3"/>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D1585"/>
    <w:rPr>
      <w:rFonts w:ascii="Tahoma" w:hAnsi="Tahoma" w:cs="Tahoma"/>
      <w:sz w:val="16"/>
      <w:szCs w:val="16"/>
    </w:rPr>
  </w:style>
  <w:style w:type="character" w:styleId="Hyperlink">
    <w:name w:val="Hyperlink"/>
    <w:rsid w:val="00DE5C7C"/>
    <w:rPr>
      <w:color w:val="0563C1"/>
      <w:u w:val="single"/>
    </w:rPr>
  </w:style>
  <w:style w:type="paragraph" w:styleId="ListParagraph">
    <w:name w:val="List Paragraph"/>
    <w:basedOn w:val="Normal"/>
    <w:rsid w:val="00DE5C7C"/>
    <w:pPr>
      <w:suppressAutoHyphens/>
      <w:autoSpaceDN w:val="0"/>
      <w:ind w:left="720"/>
      <w:contextualSpacing/>
    </w:pPr>
    <w:rPr>
      <w:rFonts w:ascii="Times New Roman" w:hAnsi="Times New Roman" w:cs="Times New Roman"/>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3413</Words>
  <Characters>19458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NEPHROLOGY ASSOCIATES OF NORTHEAST FLORIDA</vt:lpstr>
    </vt:vector>
  </TitlesOfParts>
  <Company>JAMES D. BAKER, III, M.D., PA</Company>
  <LinksUpToDate>false</LinksUpToDate>
  <CharactersWithSpaces>22826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NEPHROLOGY ASSOCIATES OF NORTHEAST FLORIDA</dc:title>
  <dc:subject/>
  <dc:creator>PAT MILES</dc:creator>
  <cp:keywords/>
  <dc:description/>
  <cp:lastModifiedBy>Tasia Powers</cp:lastModifiedBy>
  <cp:revision>11</cp:revision>
  <cp:lastPrinted>2013-08-15T18:00:00Z</cp:lastPrinted>
  <dcterms:created xsi:type="dcterms:W3CDTF">2024-06-26T20:23:00Z</dcterms:created>
  <dcterms:modified xsi:type="dcterms:W3CDTF">2024-07-22T15:48:00Z</dcterms:modified>
</cp:coreProperties>
</file>